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A198" w14:textId="2F058E2C" w:rsidR="007D2FA8" w:rsidRPr="00E66009" w:rsidRDefault="007D2FA8" w:rsidP="0063056B">
      <w:pPr>
        <w:pStyle w:val="Heading1"/>
        <w:spacing w:before="10" w:after="10" w:line="240" w:lineRule="auto"/>
        <w:jc w:val="center"/>
      </w:pPr>
      <w:r w:rsidRPr="00E66009">
        <w:t>Colorado State University</w:t>
      </w:r>
      <w:r w:rsidR="53998403" w:rsidRPr="55D3E0F4">
        <w:t xml:space="preserve"> –</w:t>
      </w:r>
      <w:r w:rsidR="00033F8A">
        <w:t xml:space="preserve"> </w:t>
      </w:r>
      <w:r w:rsidR="001B5B33">
        <w:t>Fall</w:t>
      </w:r>
      <w:r w:rsidR="00100414">
        <w:t xml:space="preserve"> 2022</w:t>
      </w:r>
      <w:r w:rsidR="00BC4040">
        <w:t xml:space="preserve"> </w:t>
      </w:r>
      <w:r w:rsidR="00033F8A" w:rsidRPr="55D3E0F4">
        <w:t>Department</w:t>
      </w:r>
      <w:r w:rsidR="00BF0D1F">
        <w:t xml:space="preserve"> of Mechanical Engineering</w:t>
      </w:r>
      <w:r w:rsidRPr="00E66009">
        <w:t xml:space="preserve"> Advising Syllabus</w:t>
      </w:r>
    </w:p>
    <w:p w14:paraId="2D07F4D7" w14:textId="273C31FA" w:rsidR="007D2FA8" w:rsidRDefault="00EE328A" w:rsidP="0063056B">
      <w:pPr>
        <w:spacing w:before="10" w:after="10" w:line="240" w:lineRule="auto"/>
      </w:pPr>
      <w:r w:rsidRPr="00EE328A">
        <w:rPr>
          <w:b/>
          <w:bCs/>
        </w:rPr>
        <w:t xml:space="preserve">CSU </w:t>
      </w:r>
      <w:r w:rsidR="007D2FA8" w:rsidRPr="00EE328A">
        <w:rPr>
          <w:b/>
          <w:bCs/>
        </w:rPr>
        <w:t>Advising Mission</w:t>
      </w:r>
      <w:r w:rsidR="007D2FA8">
        <w:t>:  Guided by CSU’s Principles of Community and the Land-Grant mission of access and equity, we achieve our vision through an integrated community of advisors who engage in intentional, holistic, and relationship-centered interactions to empower all students to navigate their unique paths and foster learning, development and academic success.</w:t>
      </w:r>
    </w:p>
    <w:p w14:paraId="2703CFB1" w14:textId="48E04F5F" w:rsidR="007D2FA8" w:rsidRDefault="007D2FA8" w:rsidP="0063056B">
      <w:pPr>
        <w:spacing w:before="10" w:after="10" w:line="240" w:lineRule="auto"/>
      </w:pPr>
      <w:r w:rsidRPr="00EE328A">
        <w:rPr>
          <w:b/>
          <w:bCs/>
        </w:rPr>
        <w:t>Student Learning Outcomes</w:t>
      </w:r>
      <w:r>
        <w:t>:</w:t>
      </w:r>
    </w:p>
    <w:p w14:paraId="6051D796" w14:textId="2C7874BC" w:rsidR="007D2FA8" w:rsidRDefault="005D73BA" w:rsidP="0063056B">
      <w:pPr>
        <w:pStyle w:val="ListParagraph"/>
        <w:numPr>
          <w:ilvl w:val="0"/>
          <w:numId w:val="1"/>
        </w:numPr>
        <w:spacing w:before="10" w:after="10" w:line="240" w:lineRule="auto"/>
      </w:pPr>
      <w:r>
        <w:t xml:space="preserve">Apply </w:t>
      </w:r>
      <w:r w:rsidR="007D2FA8">
        <w:t>information about CSU requirements, policies and procedures</w:t>
      </w:r>
      <w:r w:rsidR="00804B25">
        <w:t xml:space="preserve"> to </w:t>
      </w:r>
      <w:r w:rsidR="00C30CAC">
        <w:t>educational career</w:t>
      </w:r>
    </w:p>
    <w:p w14:paraId="63351E54" w14:textId="04FE01BB" w:rsidR="007D2FA8" w:rsidRDefault="008F7A68" w:rsidP="0063056B">
      <w:pPr>
        <w:pStyle w:val="ListParagraph"/>
        <w:numPr>
          <w:ilvl w:val="0"/>
          <w:numId w:val="1"/>
        </w:numPr>
        <w:spacing w:before="10" w:after="10" w:line="240" w:lineRule="auto"/>
      </w:pPr>
      <w:r>
        <w:t>Demonstrate</w:t>
      </w:r>
      <w:r w:rsidR="007D2FA8">
        <w:t xml:space="preserve"> advising worksheets </w:t>
      </w:r>
      <w:r w:rsidR="001F44BE">
        <w:t xml:space="preserve">and </w:t>
      </w:r>
      <w:r w:rsidR="007D2FA8">
        <w:t>online technology (Ramweb, degree audit, etc.) to access university information</w:t>
      </w:r>
      <w:r w:rsidR="001F44BE">
        <w:t>, registration,</w:t>
      </w:r>
      <w:r w:rsidR="007D2FA8">
        <w:t xml:space="preserve"> and track progress toward degree</w:t>
      </w:r>
    </w:p>
    <w:p w14:paraId="10DC1002" w14:textId="7D66188D" w:rsidR="007D2FA8" w:rsidRDefault="007D2FA8" w:rsidP="0063056B">
      <w:pPr>
        <w:pStyle w:val="ListParagraph"/>
        <w:numPr>
          <w:ilvl w:val="0"/>
          <w:numId w:val="1"/>
        </w:numPr>
        <w:spacing w:before="10" w:after="10" w:line="240" w:lineRule="auto"/>
      </w:pPr>
      <w:r>
        <w:t>Identify and u</w:t>
      </w:r>
      <w:r w:rsidR="00531C89">
        <w:t>tilize</w:t>
      </w:r>
      <w:r>
        <w:t xml:space="preserve"> campus resources such as tutoring, </w:t>
      </w:r>
      <w:r w:rsidR="00531C89">
        <w:t>education</w:t>
      </w:r>
      <w:r>
        <w:t xml:space="preserve"> abroad, </w:t>
      </w:r>
      <w:r w:rsidR="00C075F9">
        <w:t>CSU Health Center, the Engineering Success Center and CSU</w:t>
      </w:r>
      <w:r>
        <w:t xml:space="preserve"> Career Service to assist in achieving academic, personal and career goals</w:t>
      </w:r>
    </w:p>
    <w:p w14:paraId="215D90F5" w14:textId="5F2E6054" w:rsidR="00897426" w:rsidRDefault="00897426" w:rsidP="0063056B">
      <w:pPr>
        <w:pStyle w:val="ListParagraph"/>
        <w:numPr>
          <w:ilvl w:val="0"/>
          <w:numId w:val="1"/>
        </w:numPr>
        <w:spacing w:before="10" w:after="10" w:line="240" w:lineRule="auto"/>
      </w:pPr>
      <w:r>
        <w:t>Integrat</w:t>
      </w:r>
      <w:r w:rsidR="000C54A1">
        <w:t xml:space="preserve">e personal values </w:t>
      </w:r>
      <w:r w:rsidR="00820776">
        <w:t>and goals to</w:t>
      </w:r>
      <w:r w:rsidR="006E5C15">
        <w:t xml:space="preserve"> develop a plan to</w:t>
      </w:r>
      <w:r w:rsidR="00820776">
        <w:t xml:space="preserve"> </w:t>
      </w:r>
      <w:r w:rsidR="00A27B7D">
        <w:t>achieve personal definition of success</w:t>
      </w:r>
    </w:p>
    <w:p w14:paraId="47C85685" w14:textId="77777777" w:rsidR="00EE328A" w:rsidRDefault="00EE328A" w:rsidP="0063056B">
      <w:pPr>
        <w:pStyle w:val="ListParagraph"/>
        <w:spacing w:before="10" w:after="10" w:line="120" w:lineRule="auto"/>
      </w:pPr>
    </w:p>
    <w:p w14:paraId="3989BDEB" w14:textId="634939C0" w:rsidR="007C5877" w:rsidRPr="00AE3218" w:rsidRDefault="007C5877" w:rsidP="0063056B">
      <w:pPr>
        <w:spacing w:before="10" w:after="10" w:line="240" w:lineRule="auto"/>
        <w:rPr>
          <w:b/>
          <w:bCs/>
        </w:rPr>
      </w:pPr>
      <w:r w:rsidRPr="00EE328A">
        <w:rPr>
          <w:b/>
          <w:bCs/>
        </w:rPr>
        <w:t xml:space="preserve">The Advising Relationship </w:t>
      </w:r>
      <w:r>
        <w:rPr>
          <w:b/>
          <w:bCs/>
        </w:rPr>
        <w:t>–</w:t>
      </w:r>
      <w:r w:rsidRPr="00EE328A">
        <w:rPr>
          <w:b/>
          <w:bCs/>
        </w:rPr>
        <w:t xml:space="preserve"> </w:t>
      </w:r>
      <w:r>
        <w:rPr>
          <w:b/>
          <w:bCs/>
        </w:rPr>
        <w:t xml:space="preserve">Advisor and </w:t>
      </w:r>
      <w:r w:rsidRPr="00EE328A">
        <w:rPr>
          <w:b/>
          <w:bCs/>
        </w:rPr>
        <w:t>Student Expectations: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5125"/>
        <w:gridCol w:w="4950"/>
      </w:tblGrid>
      <w:tr w:rsidR="007C5877" w14:paraId="04DEB430" w14:textId="77777777" w:rsidTr="00FC3C04">
        <w:trPr>
          <w:jc w:val="center"/>
        </w:trPr>
        <w:tc>
          <w:tcPr>
            <w:tcW w:w="5125" w:type="dxa"/>
          </w:tcPr>
          <w:p w14:paraId="7447C48C" w14:textId="77777777" w:rsidR="007C5877" w:rsidRPr="00EE328A" w:rsidRDefault="007C5877" w:rsidP="0063056B">
            <w:pPr>
              <w:spacing w:before="10" w:after="10"/>
              <w:jc w:val="center"/>
              <w:rPr>
                <w:b/>
                <w:bCs/>
              </w:rPr>
            </w:pPr>
            <w:r w:rsidRPr="00EE328A">
              <w:rPr>
                <w:b/>
                <w:bCs/>
              </w:rPr>
              <w:t>ADVISOR RESPONSIBILITIES</w:t>
            </w:r>
          </w:p>
        </w:tc>
        <w:tc>
          <w:tcPr>
            <w:tcW w:w="4950" w:type="dxa"/>
          </w:tcPr>
          <w:p w14:paraId="004C2972" w14:textId="77777777" w:rsidR="007C5877" w:rsidRPr="00EE328A" w:rsidRDefault="007C5877" w:rsidP="0063056B">
            <w:pPr>
              <w:spacing w:before="10" w:after="10"/>
              <w:jc w:val="center"/>
              <w:rPr>
                <w:b/>
                <w:bCs/>
              </w:rPr>
            </w:pPr>
            <w:r w:rsidRPr="00EE328A">
              <w:rPr>
                <w:b/>
                <w:bCs/>
              </w:rPr>
              <w:t>STUDENT RESPONSIBILITIES</w:t>
            </w:r>
          </w:p>
        </w:tc>
      </w:tr>
      <w:tr w:rsidR="007C5877" w14:paraId="4ABE7DE5" w14:textId="77777777" w:rsidTr="00FC3C04">
        <w:trPr>
          <w:jc w:val="center"/>
        </w:trPr>
        <w:tc>
          <w:tcPr>
            <w:tcW w:w="5125" w:type="dxa"/>
          </w:tcPr>
          <w:p w14:paraId="6EB34AA3" w14:textId="3D3763E5" w:rsidR="007C5877" w:rsidRDefault="001F44BE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Provide appointment times and notification to m</w:t>
            </w:r>
            <w:r w:rsidR="007C5877">
              <w:t>eet once a semester</w:t>
            </w:r>
          </w:p>
          <w:p w14:paraId="6F433613" w14:textId="289B195D" w:rsidR="007C5877" w:rsidRDefault="00AD20E3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R</w:t>
            </w:r>
            <w:r w:rsidR="007C5877">
              <w:t>efer to</w:t>
            </w:r>
            <w:r w:rsidR="00C075F9">
              <w:t xml:space="preserve"> </w:t>
            </w:r>
            <w:r w:rsidR="007C5877">
              <w:t>resources to maximize education and personal potential</w:t>
            </w:r>
          </w:p>
          <w:p w14:paraId="007E6F51" w14:textId="2152A5A6" w:rsidR="007C5877" w:rsidRDefault="007C5877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Communicate degree requirements, policies</w:t>
            </w:r>
            <w:r w:rsidR="00A74E7F">
              <w:t>,</w:t>
            </w:r>
            <w:r>
              <w:t xml:space="preserve"> and procedures</w:t>
            </w:r>
          </w:p>
          <w:p w14:paraId="0CD0C9B3" w14:textId="7C365134" w:rsidR="00C075F9" w:rsidRDefault="0049533C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Partner</w:t>
            </w:r>
            <w:r w:rsidR="00C075F9">
              <w:t xml:space="preserve"> to </w:t>
            </w:r>
            <w:r w:rsidR="003145C6">
              <w:t>create</w:t>
            </w:r>
            <w:r w:rsidR="00C075F9">
              <w:t xml:space="preserve"> an individual plan of study for </w:t>
            </w:r>
            <w:r w:rsidR="00043664">
              <w:t>mechanical engineering</w:t>
            </w:r>
          </w:p>
          <w:p w14:paraId="0D812602" w14:textId="7356F35C" w:rsidR="007C5877" w:rsidRDefault="00BD0084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Review</w:t>
            </w:r>
            <w:r w:rsidR="007C5877">
              <w:t xml:space="preserve"> document</w:t>
            </w:r>
            <w:r>
              <w:t>ation of</w:t>
            </w:r>
            <w:r w:rsidR="007C5877">
              <w:t xml:space="preserve"> progress toward </w:t>
            </w:r>
            <w:r w:rsidR="001F44BE">
              <w:t xml:space="preserve">your </w:t>
            </w:r>
            <w:r w:rsidR="007C5877">
              <w:t>degree</w:t>
            </w:r>
            <w:r w:rsidR="009547A6">
              <w:t xml:space="preserve"> (degree progress audit)</w:t>
            </w:r>
          </w:p>
          <w:p w14:paraId="1519B03A" w14:textId="42164875" w:rsidR="007E08A7" w:rsidRDefault="007E08A7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 xml:space="preserve">Collaborate to </w:t>
            </w:r>
            <w:r w:rsidR="003145C6">
              <w:t>develop</w:t>
            </w:r>
            <w:r>
              <w:t xml:space="preserve"> appropriate response</w:t>
            </w:r>
            <w:r w:rsidR="001F44BE">
              <w:t xml:space="preserve">s </w:t>
            </w:r>
            <w:r>
              <w:t xml:space="preserve">to address </w:t>
            </w:r>
            <w:r w:rsidR="001F44BE">
              <w:t xml:space="preserve">personal and academic </w:t>
            </w:r>
            <w:r>
              <w:t>obstacles</w:t>
            </w:r>
          </w:p>
          <w:p w14:paraId="2E9BDB51" w14:textId="6128C080" w:rsidR="007C5877" w:rsidRDefault="001F44BE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 xml:space="preserve">Provide information and support to help </w:t>
            </w:r>
            <w:r w:rsidR="007C5877">
              <w:t>develop decision-making skills</w:t>
            </w:r>
          </w:p>
          <w:p w14:paraId="641A5569" w14:textId="312168E9" w:rsidR="007E08A7" w:rsidRDefault="00B40220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Articulate</w:t>
            </w:r>
            <w:r w:rsidR="007E08A7">
              <w:t xml:space="preserve"> accurate information and follow up if questions are left unanswered</w:t>
            </w:r>
          </w:p>
          <w:p w14:paraId="676F8734" w14:textId="77777777" w:rsidR="007C5877" w:rsidRDefault="007C5877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Maintain confidentialit</w:t>
            </w:r>
            <w:r w:rsidR="007E08A7">
              <w:t>y</w:t>
            </w:r>
          </w:p>
          <w:p w14:paraId="294414FD" w14:textId="77777777" w:rsidR="001F44BE" w:rsidRDefault="00EB0D16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>Create</w:t>
            </w:r>
            <w:r w:rsidR="001F44BE">
              <w:t xml:space="preserve"> a respectful and safe space for all advisees</w:t>
            </w:r>
          </w:p>
          <w:p w14:paraId="3D903451" w14:textId="74161932" w:rsidR="001F44BE" w:rsidRDefault="00F9665E" w:rsidP="0063056B">
            <w:pPr>
              <w:pStyle w:val="ListParagraph"/>
              <w:numPr>
                <w:ilvl w:val="0"/>
                <w:numId w:val="2"/>
              </w:numPr>
              <w:spacing w:before="10" w:after="10"/>
              <w:ind w:left="420"/>
            </w:pPr>
            <w:r>
              <w:t xml:space="preserve">Adhere </w:t>
            </w:r>
            <w:r w:rsidR="00A33F7B">
              <w:t>to CSU Principles of Community</w:t>
            </w:r>
          </w:p>
        </w:tc>
        <w:tc>
          <w:tcPr>
            <w:tcW w:w="4950" w:type="dxa"/>
          </w:tcPr>
          <w:p w14:paraId="7DBE43AC" w14:textId="5D617C4A" w:rsidR="00C075F9" w:rsidRDefault="00C075F9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Schedule and keep appointments with advisor once each semester</w:t>
            </w:r>
          </w:p>
          <w:p w14:paraId="5ED9770B" w14:textId="1A3AAD38" w:rsidR="00C075F9" w:rsidRDefault="0095064C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Prepare</w:t>
            </w:r>
            <w:r w:rsidR="00C075F9">
              <w:t xml:space="preserve"> </w:t>
            </w:r>
            <w:r w:rsidR="001C1C85">
              <w:t xml:space="preserve">for </w:t>
            </w:r>
            <w:r w:rsidR="00C075F9">
              <w:t>appointment</w:t>
            </w:r>
            <w:r w:rsidR="001C1C85">
              <w:t>s</w:t>
            </w:r>
            <w:r w:rsidR="00C075F9">
              <w:t xml:space="preserve"> by </w:t>
            </w:r>
            <w:r w:rsidR="00444458">
              <w:t xml:space="preserve">reviewing </w:t>
            </w:r>
            <w:r w:rsidR="00E125D6">
              <w:t xml:space="preserve">requirements of and </w:t>
            </w:r>
            <w:r w:rsidR="00444458">
              <w:t>progress toward degree</w:t>
            </w:r>
          </w:p>
          <w:p w14:paraId="7D7E74B0" w14:textId="6B863EA4" w:rsidR="00C075F9" w:rsidRDefault="00C075F9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 xml:space="preserve">Actively </w:t>
            </w:r>
            <w:r w:rsidR="00115EE7">
              <w:t>engage</w:t>
            </w:r>
            <w:r>
              <w:t xml:space="preserve"> in each advising appointment </w:t>
            </w:r>
          </w:p>
          <w:p w14:paraId="1858E224" w14:textId="5B9FDDB1" w:rsidR="007E08A7" w:rsidRDefault="007E08A7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Ask questions if information is unclear or there is a specific concern</w:t>
            </w:r>
          </w:p>
          <w:p w14:paraId="253C1971" w14:textId="2290BBE8" w:rsidR="007C5877" w:rsidRDefault="007C5877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 xml:space="preserve">Evaluate interests/skills/values to make sure they are in alignment with </w:t>
            </w:r>
            <w:r w:rsidR="004778E8">
              <w:t>educational</w:t>
            </w:r>
            <w:r w:rsidR="001F44BE">
              <w:t xml:space="preserve"> goals</w:t>
            </w:r>
          </w:p>
          <w:p w14:paraId="69918E10" w14:textId="2E5A34D8" w:rsidR="00C075F9" w:rsidRDefault="00C075F9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 xml:space="preserve">Know the </w:t>
            </w:r>
            <w:r w:rsidR="0044270C">
              <w:t>requirements</w:t>
            </w:r>
            <w:r>
              <w:t xml:space="preserve"> of </w:t>
            </w:r>
            <w:r w:rsidR="007E08A7">
              <w:t>any scholarships</w:t>
            </w:r>
            <w:r w:rsidR="002F0A65">
              <w:t xml:space="preserve">, financial aid, or other </w:t>
            </w:r>
            <w:r w:rsidR="00D438F7">
              <w:t>obligations</w:t>
            </w:r>
          </w:p>
          <w:p w14:paraId="7AF407E1" w14:textId="4E92F8B7" w:rsidR="00C075F9" w:rsidRDefault="00C075F9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Become knowledgeable about</w:t>
            </w:r>
            <w:r w:rsidR="001F44BE">
              <w:t xml:space="preserve">, and adhere to, </w:t>
            </w:r>
            <w:r w:rsidR="008C496F">
              <w:t xml:space="preserve">deadlines, </w:t>
            </w:r>
            <w:r>
              <w:t>policies, and procedures</w:t>
            </w:r>
          </w:p>
          <w:p w14:paraId="56A317A0" w14:textId="341C91D7" w:rsidR="00C075F9" w:rsidRDefault="00C075F9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 xml:space="preserve">Commit to follow </w:t>
            </w:r>
            <w:r w:rsidR="00817505">
              <w:t>through</w:t>
            </w:r>
            <w:r>
              <w:t xml:space="preserve"> on tasks</w:t>
            </w:r>
            <w:r w:rsidR="009B1A7A">
              <w:t xml:space="preserve">, </w:t>
            </w:r>
            <w:r w:rsidR="007E08A7">
              <w:t>suggested actions, resources, or referrals</w:t>
            </w:r>
            <w:r w:rsidR="001F44BE">
              <w:t xml:space="preserve"> made in advising interactions</w:t>
            </w:r>
          </w:p>
          <w:p w14:paraId="2D6F97AB" w14:textId="1F8381E3" w:rsidR="00B16EFA" w:rsidRPr="00B16EFA" w:rsidRDefault="007E08A7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Accept responsibility for decisions, actions, or inactions that affect education</w:t>
            </w:r>
            <w:r w:rsidR="001F44BE">
              <w:t>al</w:t>
            </w:r>
            <w:r>
              <w:t xml:space="preserve"> progress</w:t>
            </w:r>
          </w:p>
          <w:p w14:paraId="450E256C" w14:textId="01E079E1" w:rsidR="007C5877" w:rsidRDefault="00F9665E" w:rsidP="0063056B">
            <w:pPr>
              <w:pStyle w:val="NoSpacing"/>
              <w:numPr>
                <w:ilvl w:val="0"/>
                <w:numId w:val="2"/>
              </w:numPr>
              <w:spacing w:before="10" w:after="10"/>
              <w:ind w:left="316"/>
            </w:pPr>
            <w:r>
              <w:t>Adhere to CSU Principles of Community</w:t>
            </w:r>
          </w:p>
        </w:tc>
      </w:tr>
    </w:tbl>
    <w:p w14:paraId="5B4D8A49" w14:textId="7B0C8E98" w:rsidR="00EE328A" w:rsidRPr="0071616B" w:rsidRDefault="00EE328A" w:rsidP="0063056B">
      <w:pPr>
        <w:spacing w:before="10" w:after="10" w:line="12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8545"/>
      </w:tblGrid>
      <w:tr w:rsidR="0071616B" w14:paraId="7F1CEE00" w14:textId="77777777" w:rsidTr="00FC3C04">
        <w:trPr>
          <w:jc w:val="center"/>
        </w:trPr>
        <w:tc>
          <w:tcPr>
            <w:tcW w:w="1525" w:type="dxa"/>
          </w:tcPr>
          <w:p w14:paraId="3F029E7E" w14:textId="0A902E84" w:rsidR="0071616B" w:rsidRPr="0071616B" w:rsidRDefault="0071616B" w:rsidP="0063056B">
            <w:pPr>
              <w:spacing w:before="10" w:after="10"/>
              <w:rPr>
                <w:b/>
                <w:bCs/>
              </w:rPr>
            </w:pPr>
            <w:r w:rsidRPr="0071616B">
              <w:rPr>
                <w:b/>
                <w:bCs/>
              </w:rPr>
              <w:t>Academic Advisors</w:t>
            </w:r>
          </w:p>
          <w:p w14:paraId="3C3652CD" w14:textId="77777777" w:rsidR="0071616B" w:rsidRDefault="0071616B" w:rsidP="0063056B">
            <w:pPr>
              <w:spacing w:before="10" w:after="10"/>
            </w:pPr>
          </w:p>
        </w:tc>
        <w:tc>
          <w:tcPr>
            <w:tcW w:w="8545" w:type="dxa"/>
          </w:tcPr>
          <w:p w14:paraId="22DA0056" w14:textId="119D55B8" w:rsidR="009C0120" w:rsidRPr="00437E19" w:rsidRDefault="009C0120" w:rsidP="0063056B">
            <w:pPr>
              <w:spacing w:before="10" w:after="10"/>
              <w:rPr>
                <w:sz w:val="21"/>
                <w:szCs w:val="21"/>
              </w:rPr>
            </w:pPr>
            <w:r w:rsidRPr="00437E19">
              <w:rPr>
                <w:sz w:val="21"/>
                <w:szCs w:val="21"/>
              </w:rPr>
              <w:t>Angelica Hernandez – Last Names A</w:t>
            </w:r>
            <w:r w:rsidRPr="00437E19">
              <w:rPr>
                <w:sz w:val="21"/>
                <w:szCs w:val="21"/>
              </w:rPr>
              <w:t>-Br, S-Z</w:t>
            </w:r>
            <w:r w:rsidRPr="00437E19">
              <w:rPr>
                <w:sz w:val="21"/>
                <w:szCs w:val="21"/>
              </w:rPr>
              <w:t xml:space="preserve"> &amp; Intl. Students;</w:t>
            </w:r>
            <w:r w:rsidRPr="00437E19">
              <w:rPr>
                <w:sz w:val="21"/>
                <w:szCs w:val="21"/>
              </w:rPr>
              <w:t xml:space="preserve"> </w:t>
            </w:r>
            <w:hyperlink r:id="rId11" w:history="1">
              <w:r w:rsidRPr="00437E19">
                <w:rPr>
                  <w:rStyle w:val="Hyperlink"/>
                  <w:sz w:val="21"/>
                  <w:szCs w:val="21"/>
                </w:rPr>
                <w:t>angelica.hernandez@colostate.edu</w:t>
              </w:r>
            </w:hyperlink>
          </w:p>
          <w:p w14:paraId="74EE9B8B" w14:textId="387C4E68" w:rsidR="0071616B" w:rsidRPr="00437E19" w:rsidRDefault="00E162A4" w:rsidP="0063056B">
            <w:pPr>
              <w:spacing w:before="10" w:after="10"/>
              <w:rPr>
                <w:sz w:val="21"/>
                <w:szCs w:val="21"/>
              </w:rPr>
            </w:pPr>
            <w:r w:rsidRPr="00437E19">
              <w:rPr>
                <w:sz w:val="21"/>
                <w:szCs w:val="21"/>
              </w:rPr>
              <w:t xml:space="preserve">Star Sullivan – Last Names </w:t>
            </w:r>
            <w:r w:rsidR="00437E19" w:rsidRPr="00437E19">
              <w:rPr>
                <w:sz w:val="21"/>
                <w:szCs w:val="21"/>
              </w:rPr>
              <w:t>Bs</w:t>
            </w:r>
            <w:r w:rsidRPr="00437E19">
              <w:rPr>
                <w:sz w:val="21"/>
                <w:szCs w:val="21"/>
              </w:rPr>
              <w:t xml:space="preserve">-J; </w:t>
            </w:r>
            <w:hyperlink r:id="rId12" w:history="1">
              <w:r w:rsidRPr="00437E19">
                <w:rPr>
                  <w:rStyle w:val="Hyperlink"/>
                  <w:sz w:val="21"/>
                  <w:szCs w:val="21"/>
                </w:rPr>
                <w:t>star.sullivan@colostate.edu</w:t>
              </w:r>
            </w:hyperlink>
          </w:p>
          <w:p w14:paraId="0B135127" w14:textId="26F678A9" w:rsidR="0071616B" w:rsidRPr="009C0120" w:rsidRDefault="00E162A4" w:rsidP="0063056B">
            <w:pPr>
              <w:spacing w:before="10" w:after="10"/>
              <w:rPr>
                <w:sz w:val="21"/>
                <w:szCs w:val="21"/>
              </w:rPr>
            </w:pPr>
            <w:r w:rsidRPr="00437E19">
              <w:rPr>
                <w:sz w:val="21"/>
                <w:szCs w:val="21"/>
              </w:rPr>
              <w:t xml:space="preserve">Matt Markham – Last Names K-R; </w:t>
            </w:r>
            <w:hyperlink r:id="rId13" w:history="1">
              <w:r w:rsidRPr="00437E19">
                <w:rPr>
                  <w:rStyle w:val="Hyperlink"/>
                  <w:sz w:val="21"/>
                  <w:szCs w:val="21"/>
                </w:rPr>
                <w:t>matt.markham@colostate.edu</w:t>
              </w:r>
            </w:hyperlink>
          </w:p>
        </w:tc>
      </w:tr>
      <w:tr w:rsidR="00412478" w14:paraId="423EB412" w14:textId="77777777" w:rsidTr="00FC3C04">
        <w:trPr>
          <w:jc w:val="center"/>
        </w:trPr>
        <w:tc>
          <w:tcPr>
            <w:tcW w:w="1525" w:type="dxa"/>
          </w:tcPr>
          <w:p w14:paraId="1837DAE0" w14:textId="5DB6F1DF" w:rsidR="00412478" w:rsidRPr="0071616B" w:rsidRDefault="00412478" w:rsidP="0063056B">
            <w:pPr>
              <w:spacing w:before="10" w:after="10"/>
              <w:rPr>
                <w:b/>
                <w:bCs/>
              </w:rPr>
            </w:pPr>
            <w:r w:rsidRPr="0071616B">
              <w:rPr>
                <w:b/>
                <w:bCs/>
              </w:rPr>
              <w:t>Email Expectations</w:t>
            </w:r>
          </w:p>
        </w:tc>
        <w:tc>
          <w:tcPr>
            <w:tcW w:w="8545" w:type="dxa"/>
          </w:tcPr>
          <w:p w14:paraId="4D98CD43" w14:textId="26A83168" w:rsidR="00412478" w:rsidRDefault="00412478" w:rsidP="0063056B">
            <w:pPr>
              <w:spacing w:before="10" w:after="10"/>
              <w:rPr>
                <w:rFonts w:cs="Arial"/>
              </w:rPr>
            </w:pPr>
            <w:r w:rsidRPr="00684F23">
              <w:t xml:space="preserve">Advisors are available via email to answer questions. Advisors use </w:t>
            </w:r>
            <w:r>
              <w:t>CSU</w:t>
            </w:r>
            <w:r w:rsidRPr="00684F23">
              <w:t xml:space="preserve"> email </w:t>
            </w:r>
            <w:r>
              <w:t>accounts</w:t>
            </w:r>
            <w:r w:rsidRPr="00684F23">
              <w:t xml:space="preserve"> as the primary means of contacting students. If you use another email, you should forward all your </w:t>
            </w:r>
            <w:r>
              <w:t xml:space="preserve">CSU </w:t>
            </w:r>
            <w:r w:rsidRPr="00684F23">
              <w:t>mail to the account you check regularly</w:t>
            </w:r>
            <w:r w:rsidRPr="00E21EE7">
              <w:rPr>
                <w:rFonts w:cs="Arial"/>
              </w:rPr>
              <w:t>.</w:t>
            </w:r>
          </w:p>
          <w:p w14:paraId="31D48D55" w14:textId="0FF3EEA5" w:rsidR="00412478" w:rsidRDefault="00412478" w:rsidP="0063056B">
            <w:pPr>
              <w:pStyle w:val="ListParagraph"/>
              <w:numPr>
                <w:ilvl w:val="0"/>
                <w:numId w:val="3"/>
              </w:numPr>
              <w:spacing w:before="10" w:after="10"/>
              <w:ind w:left="706"/>
            </w:pPr>
            <w:r>
              <w:rPr>
                <w:rFonts w:cs="Arial"/>
              </w:rPr>
              <w:t xml:space="preserve">Compose emails in a professional manner and include identifying information (full name, student </w:t>
            </w:r>
            <w:r w:rsidRPr="0E1DDCFB">
              <w:rPr>
                <w:rFonts w:cs="Arial"/>
              </w:rPr>
              <w:t>ID</w:t>
            </w:r>
            <w:r>
              <w:rPr>
                <w:rFonts w:cs="Arial"/>
              </w:rPr>
              <w:t xml:space="preserve"> number, etc</w:t>
            </w:r>
            <w:r w:rsidR="647E0C6F" w:rsidRPr="067F99A0">
              <w:rPr>
                <w:rFonts w:cs="Arial"/>
              </w:rPr>
              <w:t>.</w:t>
            </w:r>
            <w:r w:rsidR="100FBA4A" w:rsidRPr="067F99A0">
              <w:rPr>
                <w:rFonts w:cs="Arial"/>
              </w:rPr>
              <w:t>)</w:t>
            </w:r>
          </w:p>
        </w:tc>
      </w:tr>
      <w:tr w:rsidR="00412478" w14:paraId="5380542D" w14:textId="77777777" w:rsidTr="00FC3C04">
        <w:trPr>
          <w:jc w:val="center"/>
        </w:trPr>
        <w:tc>
          <w:tcPr>
            <w:tcW w:w="1525" w:type="dxa"/>
          </w:tcPr>
          <w:p w14:paraId="48E8AEB8" w14:textId="557A2FDF" w:rsidR="00412478" w:rsidRDefault="00412478" w:rsidP="0063056B">
            <w:pPr>
              <w:spacing w:before="10" w:after="10"/>
              <w:rPr>
                <w:b/>
                <w:bCs/>
              </w:rPr>
            </w:pPr>
            <w:r w:rsidRPr="0071616B">
              <w:rPr>
                <w:b/>
                <w:bCs/>
              </w:rPr>
              <w:t>Preparing for Your Advising Appointment</w:t>
            </w:r>
          </w:p>
        </w:tc>
        <w:tc>
          <w:tcPr>
            <w:tcW w:w="8545" w:type="dxa"/>
          </w:tcPr>
          <w:p w14:paraId="4B8B705A" w14:textId="77777777" w:rsidR="00412478" w:rsidRDefault="00412478" w:rsidP="0063056B">
            <w:pPr>
              <w:pStyle w:val="ListParagraph"/>
              <w:numPr>
                <w:ilvl w:val="0"/>
                <w:numId w:val="3"/>
              </w:numPr>
              <w:spacing w:before="10" w:after="10"/>
              <w:ind w:left="706"/>
            </w:pPr>
            <w:r>
              <w:t>Review degree requirements indicated in the degree progress audit</w:t>
            </w:r>
          </w:p>
          <w:p w14:paraId="3F620D94" w14:textId="77777777" w:rsidR="00412478" w:rsidRDefault="00412478" w:rsidP="0063056B">
            <w:pPr>
              <w:pStyle w:val="ListParagraph"/>
              <w:numPr>
                <w:ilvl w:val="0"/>
                <w:numId w:val="3"/>
              </w:numPr>
              <w:spacing w:before="10" w:after="10"/>
              <w:ind w:left="706"/>
            </w:pPr>
            <w:r>
              <w:t>Review online course schedule, plan out a schedule and check for day/time conflicts and pre-requisites requirements</w:t>
            </w:r>
          </w:p>
          <w:p w14:paraId="57160A67" w14:textId="77777777" w:rsidR="00D4548B" w:rsidRDefault="00412478" w:rsidP="0063056B">
            <w:pPr>
              <w:pStyle w:val="ListParagraph"/>
              <w:numPr>
                <w:ilvl w:val="0"/>
                <w:numId w:val="3"/>
              </w:numPr>
              <w:spacing w:before="10" w:after="10"/>
              <w:ind w:left="706"/>
            </w:pPr>
            <w:r>
              <w:t>Have alternatives in mind in case a course is at capacity</w:t>
            </w:r>
          </w:p>
          <w:p w14:paraId="2183AC93" w14:textId="27287B7C" w:rsidR="00412478" w:rsidRDefault="00412478" w:rsidP="0063056B">
            <w:pPr>
              <w:pStyle w:val="ListParagraph"/>
              <w:numPr>
                <w:ilvl w:val="0"/>
                <w:numId w:val="3"/>
              </w:numPr>
              <w:spacing w:before="10" w:after="10"/>
              <w:ind w:left="706"/>
            </w:pPr>
            <w:r>
              <w:t>Be prepared with questions or topics to discuss</w:t>
            </w:r>
          </w:p>
        </w:tc>
      </w:tr>
      <w:tr w:rsidR="00412478" w14:paraId="4BA98208" w14:textId="77777777" w:rsidTr="00FC3C04">
        <w:trPr>
          <w:jc w:val="center"/>
        </w:trPr>
        <w:tc>
          <w:tcPr>
            <w:tcW w:w="1525" w:type="dxa"/>
          </w:tcPr>
          <w:p w14:paraId="13E375FB" w14:textId="761403EB" w:rsidR="00412478" w:rsidRPr="0071616B" w:rsidRDefault="00412478" w:rsidP="0063056B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 xml:space="preserve">Meeting </w:t>
            </w:r>
            <w:r w:rsidRPr="01A83345">
              <w:rPr>
                <w:b/>
                <w:bCs/>
              </w:rPr>
              <w:t>with</w:t>
            </w:r>
            <w:r>
              <w:rPr>
                <w:b/>
                <w:bCs/>
              </w:rPr>
              <w:t xml:space="preserve"> Your Advisor</w:t>
            </w:r>
          </w:p>
        </w:tc>
        <w:tc>
          <w:tcPr>
            <w:tcW w:w="8545" w:type="dxa"/>
          </w:tcPr>
          <w:p w14:paraId="51B63816" w14:textId="31723BBA" w:rsidR="00412478" w:rsidRDefault="00412478" w:rsidP="0063056B">
            <w:pPr>
              <w:spacing w:before="10" w:after="10"/>
              <w:jc w:val="both"/>
            </w:pPr>
            <w:r>
              <w:t>We are here to support you as you pursue your goals. There are multiple ways to connect with your advisor. See below to determine the appropriate option for your needs.</w:t>
            </w:r>
          </w:p>
          <w:p w14:paraId="066A1349" w14:textId="2E727A4A" w:rsidR="00962FD5" w:rsidRDefault="00962FD5" w:rsidP="0063056B">
            <w:pPr>
              <w:spacing w:before="10" w:after="10"/>
              <w:jc w:val="both"/>
            </w:pPr>
            <w:r w:rsidRPr="007D59AC">
              <w:rPr>
                <w:i/>
                <w:iCs/>
              </w:rPr>
              <w:lastRenderedPageBreak/>
              <w:t>*Things can change. You can double check our website for most updated information*</w:t>
            </w:r>
          </w:p>
          <w:p w14:paraId="1FC55273" w14:textId="77777777" w:rsidR="00412478" w:rsidRDefault="00412478" w:rsidP="0063056B">
            <w:pPr>
              <w:spacing w:before="10" w:after="10" w:line="120" w:lineRule="auto"/>
              <w:jc w:val="both"/>
            </w:pPr>
          </w:p>
          <w:p w14:paraId="0EF35E44" w14:textId="121EBD76" w:rsidR="00412478" w:rsidRPr="003946EA" w:rsidRDefault="0056274B" w:rsidP="0063056B">
            <w:pPr>
              <w:spacing w:before="10" w:after="10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Extended Drop-ins</w:t>
            </w:r>
          </w:p>
          <w:p w14:paraId="1BC14482" w14:textId="4C6F435F" w:rsidR="00412478" w:rsidRPr="00FA7B70" w:rsidRDefault="00437E19" w:rsidP="0063056B">
            <w:pPr>
              <w:spacing w:before="10" w:after="1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Monday</w:t>
            </w:r>
            <w:r w:rsidR="004C075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August 22</w:t>
            </w:r>
            <w:r w:rsidRPr="00437E19">
              <w:rPr>
                <w:i/>
                <w:iCs/>
                <w:vertAlign w:val="superscript"/>
              </w:rPr>
              <w:t>nd</w:t>
            </w:r>
            <w:r w:rsidR="00FA7B70">
              <w:rPr>
                <w:i/>
                <w:iCs/>
              </w:rPr>
              <w:t xml:space="preserve"> </w:t>
            </w:r>
            <w:r w:rsidR="004C0756">
              <w:rPr>
                <w:i/>
                <w:iCs/>
              </w:rPr>
              <w:t xml:space="preserve">Friday, </w:t>
            </w:r>
            <w:r>
              <w:rPr>
                <w:i/>
                <w:iCs/>
              </w:rPr>
              <w:t>August</w:t>
            </w:r>
            <w:r w:rsidR="00FA7B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26</w:t>
            </w:r>
            <w:r w:rsidRPr="00437E19">
              <w:rPr>
                <w:i/>
                <w:iCs/>
                <w:vertAlign w:val="superscript"/>
              </w:rPr>
              <w:t>th</w:t>
            </w:r>
            <w:r w:rsidR="00470419">
              <w:rPr>
                <w:i/>
                <w:iCs/>
              </w:rPr>
              <w:t>-</w:t>
            </w:r>
            <w:r w:rsidR="00412478">
              <w:t xml:space="preserve"> Meet with your advisor without an appointment to address questions regarding timely issues and questions regarding the current semester</w:t>
            </w:r>
            <w:r w:rsidR="0056274B">
              <w:t>.</w:t>
            </w:r>
          </w:p>
          <w:p w14:paraId="48FE421C" w14:textId="5D3B1AB1" w:rsidR="00100414" w:rsidRDefault="00100414" w:rsidP="0063056B">
            <w:pPr>
              <w:spacing w:before="10" w:after="10" w:line="120" w:lineRule="auto"/>
              <w:jc w:val="both"/>
            </w:pPr>
          </w:p>
          <w:p w14:paraId="0BC3A60E" w14:textId="77777777" w:rsidR="00100414" w:rsidRPr="003946EA" w:rsidRDefault="00100414" w:rsidP="0063056B">
            <w:pPr>
              <w:spacing w:before="10" w:after="10"/>
              <w:jc w:val="center"/>
              <w:rPr>
                <w:b/>
                <w:u w:val="single"/>
              </w:rPr>
            </w:pPr>
            <w:r w:rsidRPr="003946EA">
              <w:rPr>
                <w:b/>
                <w:u w:val="single"/>
              </w:rPr>
              <w:t>Drop-Ins</w:t>
            </w:r>
          </w:p>
          <w:p w14:paraId="3F7BCF11" w14:textId="5FFA8CD2" w:rsidR="00100414" w:rsidRDefault="00100414" w:rsidP="0063056B">
            <w:pPr>
              <w:spacing w:before="10" w:after="10"/>
              <w:jc w:val="both"/>
            </w:pPr>
            <w:r>
              <w:rPr>
                <w:i/>
                <w:iCs/>
              </w:rPr>
              <w:t xml:space="preserve">Monday, </w:t>
            </w:r>
            <w:r w:rsidR="00FA6157">
              <w:rPr>
                <w:i/>
                <w:iCs/>
              </w:rPr>
              <w:t>August</w:t>
            </w:r>
            <w:r w:rsidR="00FA7B70">
              <w:rPr>
                <w:i/>
                <w:iCs/>
              </w:rPr>
              <w:t xml:space="preserve"> 2</w:t>
            </w:r>
            <w:r w:rsidR="00FA6157">
              <w:rPr>
                <w:i/>
                <w:iCs/>
              </w:rPr>
              <w:t>9</w:t>
            </w:r>
            <w:r w:rsidR="00FA6157" w:rsidRPr="00FA615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>- Friday,</w:t>
            </w:r>
            <w:r w:rsidR="00FA6157">
              <w:rPr>
                <w:i/>
                <w:iCs/>
              </w:rPr>
              <w:t xml:space="preserve"> December</w:t>
            </w:r>
            <w:r w:rsidR="00FA7B70">
              <w:rPr>
                <w:i/>
                <w:iCs/>
              </w:rPr>
              <w:t>1</w:t>
            </w:r>
            <w:r w:rsidR="00FA6157">
              <w:rPr>
                <w:i/>
                <w:iCs/>
              </w:rPr>
              <w:t>6</w:t>
            </w:r>
            <w:r w:rsidRPr="00470419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>-</w:t>
            </w:r>
            <w:r w:rsidRPr="007D59AC">
              <w:rPr>
                <w:i/>
                <w:iCs/>
              </w:rPr>
              <w:t xml:space="preserve"> </w:t>
            </w:r>
            <w:r w:rsidRPr="00570B90">
              <w:t>This is a time for students to get “quick questions”</w:t>
            </w:r>
            <w:r>
              <w:t>, no more than 10 minutes,</w:t>
            </w:r>
            <w:r w:rsidRPr="00570B90">
              <w:t xml:space="preserve"> answered by an advisor.</w:t>
            </w:r>
            <w:r>
              <w:t xml:space="preserve">  Topics appropriate for drop-ins include overrides, forms, needing signatures, and other “quick questions”.  No appointment needed.</w:t>
            </w:r>
          </w:p>
          <w:p w14:paraId="7D5CDA6F" w14:textId="77777777" w:rsidR="00412478" w:rsidRDefault="00412478" w:rsidP="0063056B">
            <w:pPr>
              <w:spacing w:before="10" w:after="10" w:line="120" w:lineRule="auto"/>
              <w:jc w:val="both"/>
            </w:pPr>
          </w:p>
          <w:p w14:paraId="49433390" w14:textId="5F815152" w:rsidR="00412478" w:rsidRPr="003946EA" w:rsidRDefault="00412478" w:rsidP="0063056B">
            <w:pPr>
              <w:spacing w:before="10" w:after="10"/>
              <w:jc w:val="center"/>
              <w:rPr>
                <w:b/>
                <w:bCs/>
                <w:u w:val="single"/>
              </w:rPr>
            </w:pPr>
            <w:r w:rsidRPr="003946EA">
              <w:rPr>
                <w:b/>
                <w:bCs/>
                <w:u w:val="single"/>
              </w:rPr>
              <w:t>Scheduled Advising Appointments</w:t>
            </w:r>
          </w:p>
          <w:p w14:paraId="4341401B" w14:textId="4DB98F01" w:rsidR="00412478" w:rsidRDefault="00412478" w:rsidP="0063056B">
            <w:pPr>
              <w:spacing w:before="10" w:after="10"/>
              <w:jc w:val="both"/>
            </w:pPr>
            <w:r>
              <w:t xml:space="preserve">Once a semester you are required to meet with your advisor for a 30-minute, scheduled meeting.  Discuss your educational experience, such as next semester scheduling, graduation plans, internships, getting involved on campus and education abroad.  There are three types of scheduled advising appointments. </w:t>
            </w:r>
            <w:r w:rsidR="00B3230E">
              <w:t xml:space="preserve">You must complete the Pre-Advising Assessment by 8am the day of your appointment, otherwise your appointment will be cancelled, and you must reschedule. </w:t>
            </w:r>
            <w:r>
              <w:t xml:space="preserve"> Be courteous; arrive on time.  Late arrivals may be required to reschedule.  If you need to miss your appointment, email your advisor immediately to cancel.</w:t>
            </w:r>
          </w:p>
          <w:p w14:paraId="365014DE" w14:textId="77777777" w:rsidR="00412478" w:rsidRDefault="00412478" w:rsidP="0063056B">
            <w:pPr>
              <w:spacing w:before="10" w:after="10" w:line="120" w:lineRule="auto"/>
              <w:jc w:val="both"/>
            </w:pPr>
          </w:p>
          <w:p w14:paraId="06391A29" w14:textId="3EFE2343" w:rsidR="00412478" w:rsidRDefault="00412478" w:rsidP="0063056B">
            <w:pPr>
              <w:spacing w:before="10" w:after="10"/>
              <w:jc w:val="both"/>
            </w:pPr>
            <w:r w:rsidRPr="00A0569D">
              <w:rPr>
                <w:b/>
                <w:bCs/>
              </w:rPr>
              <w:t>Early Advising Appointments</w:t>
            </w:r>
            <w:r w:rsidR="00470419">
              <w:rPr>
                <w:b/>
                <w:bCs/>
              </w:rPr>
              <w:t>:</w:t>
            </w:r>
            <w:r w:rsidR="004C0756">
              <w:t xml:space="preserve"> </w:t>
            </w:r>
            <w:r w:rsidR="00FA6157">
              <w:t>August</w:t>
            </w:r>
            <w:r w:rsidR="00FA7B70">
              <w:t xml:space="preserve"> 2</w:t>
            </w:r>
            <w:r w:rsidR="00FA6157">
              <w:t>9</w:t>
            </w:r>
            <w:r w:rsidR="00FA7B70">
              <w:t>th</w:t>
            </w:r>
            <w:r w:rsidR="004C0756">
              <w:t xml:space="preserve"> -</w:t>
            </w:r>
            <w:r w:rsidR="00FA6157">
              <w:t>September</w:t>
            </w:r>
            <w:r w:rsidR="00FA7B70">
              <w:t xml:space="preserve"> 1</w:t>
            </w:r>
            <w:r w:rsidR="00FA6157">
              <w:t>6</w:t>
            </w:r>
            <w:r w:rsidR="00FA7B70" w:rsidRPr="00FA7B70">
              <w:rPr>
                <w:vertAlign w:val="superscript"/>
              </w:rPr>
              <w:t>th</w:t>
            </w:r>
            <w:r>
              <w:t>– A link is sent out to all students to meet early in the semester and get a head start on planning.  Appointments during early advising are first-come, first-serve.</w:t>
            </w:r>
          </w:p>
          <w:p w14:paraId="60593DE2" w14:textId="77777777" w:rsidR="00412478" w:rsidRPr="00E62A9B" w:rsidRDefault="00412478" w:rsidP="0063056B">
            <w:pPr>
              <w:spacing w:before="10" w:after="10" w:line="120" w:lineRule="auto"/>
              <w:jc w:val="both"/>
            </w:pPr>
          </w:p>
          <w:p w14:paraId="2E9E2999" w14:textId="4CD8A4B1" w:rsidR="00412478" w:rsidRPr="004A63CF" w:rsidRDefault="00412478" w:rsidP="0063056B">
            <w:pPr>
              <w:spacing w:before="10" w:after="10"/>
              <w:jc w:val="both"/>
              <w:rPr>
                <w:i/>
              </w:rPr>
            </w:pPr>
            <w:r w:rsidRPr="0008396B">
              <w:rPr>
                <w:b/>
                <w:bCs/>
              </w:rPr>
              <w:t>Advising Appointments by Registration Access Time</w:t>
            </w:r>
            <w:r w:rsidRPr="0008396B">
              <w:t xml:space="preserve"> -</w:t>
            </w:r>
            <w:r>
              <w:t xml:space="preserve"> </w:t>
            </w:r>
            <w:r>
              <w:rPr>
                <w:i/>
                <w:iCs/>
              </w:rPr>
              <w:t>links sent out based on registration access times - D</w:t>
            </w:r>
            <w:r w:rsidRPr="008142EA">
              <w:t>ates for Advising Appointments by Registration Access Time windows</w:t>
            </w:r>
            <w:r>
              <w:t>:</w:t>
            </w:r>
          </w:p>
          <w:p w14:paraId="052FFBA9" w14:textId="5E4CC9C5" w:rsidR="008E13D8" w:rsidRDefault="00BB3261" w:rsidP="008E13D8">
            <w:pPr>
              <w:pStyle w:val="ListParagraph"/>
              <w:numPr>
                <w:ilvl w:val="0"/>
                <w:numId w:val="8"/>
              </w:numPr>
              <w:spacing w:before="10" w:after="10"/>
              <w:ind w:left="435" w:hanging="270"/>
              <w:jc w:val="both"/>
            </w:pPr>
            <w:r>
              <w:t>Priority</w:t>
            </w:r>
            <w:r w:rsidR="00BC4040">
              <w:t>/Senior</w:t>
            </w:r>
            <w:r w:rsidR="00B96254">
              <w:t>/Junior</w:t>
            </w:r>
            <w:r>
              <w:t xml:space="preserve"> Registration</w:t>
            </w:r>
            <w:r w:rsidR="00BC4040">
              <w:t xml:space="preserve"> – </w:t>
            </w:r>
            <w:r w:rsidR="008E13D8">
              <w:t>October 24</w:t>
            </w:r>
            <w:r w:rsidR="004C0756">
              <w:t xml:space="preserve">- </w:t>
            </w:r>
            <w:r w:rsidR="008E13D8">
              <w:t>November 3</w:t>
            </w:r>
          </w:p>
          <w:p w14:paraId="3B706E8A" w14:textId="73B7B388" w:rsidR="00412478" w:rsidRDefault="00412478" w:rsidP="0063056B">
            <w:pPr>
              <w:pStyle w:val="ListParagraph"/>
              <w:numPr>
                <w:ilvl w:val="0"/>
                <w:numId w:val="8"/>
              </w:numPr>
              <w:spacing w:before="10" w:after="10"/>
              <w:ind w:left="435" w:hanging="270"/>
              <w:jc w:val="both"/>
            </w:pPr>
            <w:r>
              <w:t>Sophomore</w:t>
            </w:r>
            <w:r w:rsidR="00852766">
              <w:t>/First Year</w:t>
            </w:r>
            <w:r>
              <w:t xml:space="preserve"> </w:t>
            </w:r>
            <w:r w:rsidRPr="00605FCC">
              <w:t>Registration</w:t>
            </w:r>
            <w:r>
              <w:t xml:space="preserve"> – </w:t>
            </w:r>
            <w:r w:rsidR="00885B58">
              <w:t>November 4</w:t>
            </w:r>
            <w:r w:rsidR="00E26C78">
              <w:t>-</w:t>
            </w:r>
            <w:r w:rsidR="00885B58">
              <w:t xml:space="preserve"> November 20</w:t>
            </w:r>
          </w:p>
          <w:p w14:paraId="06AC50C1" w14:textId="77777777" w:rsidR="00852766" w:rsidRDefault="00852766" w:rsidP="0063056B">
            <w:pPr>
              <w:pStyle w:val="ListParagraph"/>
              <w:spacing w:before="10" w:after="10" w:line="120" w:lineRule="auto"/>
              <w:ind w:left="432"/>
              <w:jc w:val="both"/>
            </w:pPr>
          </w:p>
          <w:p w14:paraId="1831DAF4" w14:textId="0DDC122C" w:rsidR="00100414" w:rsidRPr="00100414" w:rsidRDefault="00412478" w:rsidP="0063056B">
            <w:pPr>
              <w:spacing w:before="10" w:after="10"/>
              <w:jc w:val="both"/>
              <w:rPr>
                <w:bCs/>
              </w:rPr>
            </w:pPr>
            <w:r>
              <w:rPr>
                <w:bCs/>
              </w:rPr>
              <w:t xml:space="preserve">If you fail to schedule during Early Advising or during your </w:t>
            </w:r>
            <w:r w:rsidRPr="000C2E31">
              <w:rPr>
                <w:bCs/>
              </w:rPr>
              <w:t>Advising Appointments by Registration Access Time</w:t>
            </w:r>
            <w:r>
              <w:rPr>
                <w:bCs/>
              </w:rPr>
              <w:t xml:space="preserve"> window, you will have to wait to have a late advising appointment.  This may impact your ability to register on time.  A link will be sent out to impacted students.</w:t>
            </w:r>
          </w:p>
        </w:tc>
      </w:tr>
      <w:tr w:rsidR="00412478" w14:paraId="76D149BB" w14:textId="77777777" w:rsidTr="00FC3C04">
        <w:trPr>
          <w:jc w:val="center"/>
        </w:trPr>
        <w:tc>
          <w:tcPr>
            <w:tcW w:w="1525" w:type="dxa"/>
          </w:tcPr>
          <w:p w14:paraId="54D992DC" w14:textId="221BA4AB" w:rsidR="00412478" w:rsidRPr="0071616B" w:rsidRDefault="00412478" w:rsidP="0063056B">
            <w:pPr>
              <w:spacing w:before="10" w:after="10"/>
              <w:rPr>
                <w:b/>
                <w:bCs/>
              </w:rPr>
            </w:pPr>
            <w:r w:rsidRPr="0071616B">
              <w:rPr>
                <w:b/>
                <w:bCs/>
              </w:rPr>
              <w:lastRenderedPageBreak/>
              <w:t>Important Resources</w:t>
            </w:r>
          </w:p>
        </w:tc>
        <w:tc>
          <w:tcPr>
            <w:tcW w:w="8545" w:type="dxa"/>
          </w:tcPr>
          <w:p w14:paraId="3B2150AF" w14:textId="7199B68C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Registrar’s Office: 970-491-4860</w:t>
            </w:r>
          </w:p>
          <w:p w14:paraId="312A0AD9" w14:textId="45FFB9A3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Financial Aid: 970-491-6321</w:t>
            </w:r>
          </w:p>
          <w:p w14:paraId="7B0071FF" w14:textId="10C75C54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Student Case Management: 970-491-8051</w:t>
            </w:r>
          </w:p>
          <w:p w14:paraId="09135EA4" w14:textId="3D2E540F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CSU Health Network: 970-491-7121</w:t>
            </w:r>
          </w:p>
          <w:p w14:paraId="5978420F" w14:textId="52C6A781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Adult Learner and Veteran Services: 970-491-3977</w:t>
            </w:r>
          </w:p>
          <w:p w14:paraId="4B5952C9" w14:textId="3DBE3B8F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Student Disability Center: 970-491-6385</w:t>
            </w:r>
          </w:p>
          <w:p w14:paraId="21A29471" w14:textId="77777777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Student Resolution Center: 970-491-7165</w:t>
            </w:r>
          </w:p>
          <w:p w14:paraId="586D8FF0" w14:textId="77777777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 xml:space="preserve">Education Abroad Office: </w:t>
            </w:r>
            <w:r w:rsidRPr="00291479">
              <w:t>970</w:t>
            </w:r>
            <w:r>
              <w:t>-</w:t>
            </w:r>
            <w:r w:rsidRPr="00291479">
              <w:t>491-6342</w:t>
            </w:r>
          </w:p>
          <w:p w14:paraId="18C0E489" w14:textId="77777777" w:rsidR="00412478" w:rsidRDefault="00412478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>Office of International Programs: 970-491-5917</w:t>
            </w:r>
          </w:p>
          <w:p w14:paraId="39E3E4E7" w14:textId="16E639DC" w:rsidR="00100414" w:rsidRDefault="00100414" w:rsidP="0063056B">
            <w:pPr>
              <w:pStyle w:val="ListParagraph"/>
              <w:numPr>
                <w:ilvl w:val="0"/>
                <w:numId w:val="5"/>
              </w:numPr>
              <w:spacing w:before="10" w:after="10"/>
            </w:pPr>
            <w:r>
              <w:t xml:space="preserve">Tutoring Resources: </w:t>
            </w:r>
            <w:hyperlink r:id="rId14" w:history="1">
              <w:r w:rsidR="00CD0C01">
                <w:rPr>
                  <w:rStyle w:val="Hyperlink"/>
                </w:rPr>
                <w:t>Academic Resources - Department of Mechanical Engineering (colostate.edu)</w:t>
              </w:r>
            </w:hyperlink>
          </w:p>
        </w:tc>
      </w:tr>
      <w:tr w:rsidR="00412478" w14:paraId="530BA164" w14:textId="77777777" w:rsidTr="00FC3C04">
        <w:trPr>
          <w:trHeight w:val="233"/>
          <w:jc w:val="center"/>
        </w:trPr>
        <w:tc>
          <w:tcPr>
            <w:tcW w:w="1525" w:type="dxa"/>
          </w:tcPr>
          <w:p w14:paraId="396DFDD8" w14:textId="77777777" w:rsidR="00412478" w:rsidRDefault="00412478" w:rsidP="0063056B">
            <w:pPr>
              <w:spacing w:before="10" w:after="10"/>
              <w:rPr>
                <w:b/>
                <w:bCs/>
              </w:rPr>
            </w:pPr>
            <w:r w:rsidRPr="00DD5E3B">
              <w:rPr>
                <w:b/>
                <w:bCs/>
              </w:rPr>
              <w:t>Remember….</w:t>
            </w:r>
          </w:p>
          <w:p w14:paraId="4000399A" w14:textId="77777777" w:rsidR="0035513D" w:rsidRPr="0035513D" w:rsidRDefault="0035513D" w:rsidP="0035513D"/>
          <w:p w14:paraId="3EE11C98" w14:textId="77777777" w:rsidR="0035513D" w:rsidRPr="0035513D" w:rsidRDefault="0035513D" w:rsidP="0035513D"/>
          <w:p w14:paraId="36EC97A1" w14:textId="77777777" w:rsidR="0035513D" w:rsidRPr="0035513D" w:rsidRDefault="0035513D" w:rsidP="0035513D"/>
          <w:p w14:paraId="66BCC1E3" w14:textId="77777777" w:rsidR="0035513D" w:rsidRPr="0035513D" w:rsidRDefault="0035513D" w:rsidP="0035513D"/>
          <w:p w14:paraId="76AC2F82" w14:textId="77777777" w:rsidR="0035513D" w:rsidRPr="0035513D" w:rsidRDefault="0035513D" w:rsidP="0035513D"/>
          <w:p w14:paraId="26071896" w14:textId="77777777" w:rsidR="0035513D" w:rsidRDefault="0035513D" w:rsidP="0035513D">
            <w:pPr>
              <w:rPr>
                <w:b/>
                <w:bCs/>
              </w:rPr>
            </w:pPr>
          </w:p>
          <w:p w14:paraId="354C4F14" w14:textId="77777777" w:rsidR="0035513D" w:rsidRPr="0035513D" w:rsidRDefault="0035513D" w:rsidP="0035513D"/>
          <w:p w14:paraId="68D5CA08" w14:textId="77777777" w:rsidR="0035513D" w:rsidRDefault="0035513D" w:rsidP="0035513D">
            <w:pPr>
              <w:rPr>
                <w:b/>
                <w:bCs/>
              </w:rPr>
            </w:pPr>
          </w:p>
          <w:p w14:paraId="1B3DE903" w14:textId="4B828283" w:rsidR="0035513D" w:rsidRPr="0035513D" w:rsidRDefault="0035513D" w:rsidP="0035513D">
            <w:pPr>
              <w:jc w:val="center"/>
            </w:pPr>
          </w:p>
        </w:tc>
        <w:tc>
          <w:tcPr>
            <w:tcW w:w="8545" w:type="dxa"/>
          </w:tcPr>
          <w:p w14:paraId="66E8C8E7" w14:textId="77777777" w:rsidR="00412478" w:rsidRDefault="00412478" w:rsidP="0063056B">
            <w:pPr>
              <w:spacing w:before="10" w:after="10"/>
            </w:pPr>
            <w:r w:rsidRPr="23BE6260">
              <w:t>Your advisor will not make decisions for you during your advising sessions. They will provide you with the most accurate information available and will work collaboratively with you to create a realistic plan to accomplish your educational goals. The educational choices you make are yours and the responsibility for knowing and fulfilling degree requirements rests with you.</w:t>
            </w:r>
          </w:p>
          <w:p w14:paraId="607FAF32" w14:textId="77777777" w:rsidR="00624E28" w:rsidRDefault="00624E28" w:rsidP="0063056B">
            <w:pPr>
              <w:pStyle w:val="ListParagraph"/>
              <w:numPr>
                <w:ilvl w:val="0"/>
                <w:numId w:val="10"/>
              </w:numPr>
              <w:spacing w:before="10" w:after="10"/>
            </w:pPr>
            <w:r>
              <w:t>There’s no minimum GPA to stay in MECH, however CSU has GPA standards to stay at the university</w:t>
            </w:r>
          </w:p>
          <w:p w14:paraId="3120D156" w14:textId="1DB9E6B1" w:rsidR="00624E28" w:rsidRPr="00DD5E3B" w:rsidRDefault="00D14D51" w:rsidP="0063056B">
            <w:pPr>
              <w:pStyle w:val="ListParagraph"/>
              <w:numPr>
                <w:ilvl w:val="0"/>
                <w:numId w:val="10"/>
              </w:numPr>
              <w:spacing w:before="10" w:after="10"/>
            </w:pPr>
            <w:r>
              <w:t xml:space="preserve">If you earn a </w:t>
            </w:r>
            <w:r w:rsidR="00624E28">
              <w:t>D or better in all</w:t>
            </w:r>
            <w:r>
              <w:t xml:space="preserve"> MECH degree</w:t>
            </w:r>
            <w:r w:rsidR="00624E28">
              <w:t xml:space="preserve"> courses</w:t>
            </w:r>
            <w:r>
              <w:t xml:space="preserve"> that’s considered a </w:t>
            </w:r>
            <w:r w:rsidR="00624E28">
              <w:t>passing grade</w:t>
            </w:r>
            <w:r>
              <w:t xml:space="preserve"> and you do not have to retake that </w:t>
            </w:r>
            <w:r w:rsidR="0063056B">
              <w:t xml:space="preserve">course, with the </w:t>
            </w:r>
            <w:r w:rsidR="00624E28">
              <w:t>except</w:t>
            </w:r>
            <w:r w:rsidR="0063056B">
              <w:t>ion</w:t>
            </w:r>
            <w:r w:rsidR="00624E28">
              <w:t xml:space="preserve"> </w:t>
            </w:r>
            <w:r w:rsidR="0063056B">
              <w:t xml:space="preserve">of </w:t>
            </w:r>
            <w:r w:rsidR="00624E28">
              <w:t>Math 124 and 126 which require B or better</w:t>
            </w:r>
          </w:p>
        </w:tc>
      </w:tr>
    </w:tbl>
    <w:p w14:paraId="7C49D225" w14:textId="723112F7" w:rsidR="00B4525E" w:rsidRPr="00B4525E" w:rsidRDefault="00B4525E" w:rsidP="009D198A"/>
    <w:sectPr w:rsidR="00B4525E" w:rsidRPr="00B4525E" w:rsidSect="00B4525E">
      <w:headerReference w:type="defaul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F695" w14:textId="77777777" w:rsidR="0035513D" w:rsidRDefault="0035513D" w:rsidP="0035513D">
      <w:pPr>
        <w:spacing w:after="0" w:line="240" w:lineRule="auto"/>
      </w:pPr>
      <w:r>
        <w:separator/>
      </w:r>
    </w:p>
  </w:endnote>
  <w:endnote w:type="continuationSeparator" w:id="0">
    <w:p w14:paraId="6BF8283D" w14:textId="77777777" w:rsidR="0035513D" w:rsidRDefault="0035513D" w:rsidP="0035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931C" w14:textId="77777777" w:rsidR="0035513D" w:rsidRDefault="0035513D" w:rsidP="0035513D">
      <w:pPr>
        <w:spacing w:after="0" w:line="240" w:lineRule="auto"/>
      </w:pPr>
      <w:r>
        <w:separator/>
      </w:r>
    </w:p>
  </w:footnote>
  <w:footnote w:type="continuationSeparator" w:id="0">
    <w:p w14:paraId="2387E220" w14:textId="77777777" w:rsidR="0035513D" w:rsidRDefault="0035513D" w:rsidP="0035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1F53" w14:textId="77777777" w:rsidR="0035513D" w:rsidRDefault="0035513D" w:rsidP="009D198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FB"/>
    <w:multiLevelType w:val="hybridMultilevel"/>
    <w:tmpl w:val="8A44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895"/>
    <w:multiLevelType w:val="hybridMultilevel"/>
    <w:tmpl w:val="EBA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A6E"/>
    <w:multiLevelType w:val="hybridMultilevel"/>
    <w:tmpl w:val="4E7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FE4"/>
    <w:multiLevelType w:val="hybridMultilevel"/>
    <w:tmpl w:val="D302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EBC"/>
    <w:multiLevelType w:val="hybridMultilevel"/>
    <w:tmpl w:val="140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24EA"/>
    <w:multiLevelType w:val="hybridMultilevel"/>
    <w:tmpl w:val="03D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27D7"/>
    <w:multiLevelType w:val="hybridMultilevel"/>
    <w:tmpl w:val="0E40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0351C4"/>
    <w:multiLevelType w:val="hybridMultilevel"/>
    <w:tmpl w:val="3E8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7BDD"/>
    <w:multiLevelType w:val="hybridMultilevel"/>
    <w:tmpl w:val="1BCC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4F2"/>
    <w:multiLevelType w:val="hybridMultilevel"/>
    <w:tmpl w:val="E32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0499">
    <w:abstractNumId w:val="4"/>
  </w:num>
  <w:num w:numId="2" w16cid:durableId="1856454153">
    <w:abstractNumId w:val="0"/>
  </w:num>
  <w:num w:numId="3" w16cid:durableId="370955636">
    <w:abstractNumId w:val="6"/>
  </w:num>
  <w:num w:numId="4" w16cid:durableId="1004625335">
    <w:abstractNumId w:val="5"/>
  </w:num>
  <w:num w:numId="5" w16cid:durableId="123357313">
    <w:abstractNumId w:val="1"/>
  </w:num>
  <w:num w:numId="6" w16cid:durableId="1460806688">
    <w:abstractNumId w:val="3"/>
  </w:num>
  <w:num w:numId="7" w16cid:durableId="291833414">
    <w:abstractNumId w:val="2"/>
  </w:num>
  <w:num w:numId="8" w16cid:durableId="1640575890">
    <w:abstractNumId w:val="9"/>
  </w:num>
  <w:num w:numId="9" w16cid:durableId="1048870053">
    <w:abstractNumId w:val="7"/>
  </w:num>
  <w:num w:numId="10" w16cid:durableId="888609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8"/>
    <w:rsid w:val="00007DFE"/>
    <w:rsid w:val="0001119C"/>
    <w:rsid w:val="00016DCB"/>
    <w:rsid w:val="00026296"/>
    <w:rsid w:val="00033F8A"/>
    <w:rsid w:val="00043664"/>
    <w:rsid w:val="000470A6"/>
    <w:rsid w:val="00047775"/>
    <w:rsid w:val="0005355B"/>
    <w:rsid w:val="0005373B"/>
    <w:rsid w:val="00070AC0"/>
    <w:rsid w:val="000729C5"/>
    <w:rsid w:val="00075D1F"/>
    <w:rsid w:val="000768CF"/>
    <w:rsid w:val="00077F8E"/>
    <w:rsid w:val="00080781"/>
    <w:rsid w:val="0008396B"/>
    <w:rsid w:val="000852E4"/>
    <w:rsid w:val="00095C90"/>
    <w:rsid w:val="000B1562"/>
    <w:rsid w:val="000B164D"/>
    <w:rsid w:val="000B6E0B"/>
    <w:rsid w:val="000C0CC8"/>
    <w:rsid w:val="000C2E31"/>
    <w:rsid w:val="000C54A1"/>
    <w:rsid w:val="000C58F4"/>
    <w:rsid w:val="000C6C50"/>
    <w:rsid w:val="000F0DC9"/>
    <w:rsid w:val="000F0E5E"/>
    <w:rsid w:val="00100414"/>
    <w:rsid w:val="00115EE7"/>
    <w:rsid w:val="00122E93"/>
    <w:rsid w:val="001230C3"/>
    <w:rsid w:val="00136331"/>
    <w:rsid w:val="00163D31"/>
    <w:rsid w:val="00171F9D"/>
    <w:rsid w:val="00174CD2"/>
    <w:rsid w:val="001763FF"/>
    <w:rsid w:val="00181175"/>
    <w:rsid w:val="001A034C"/>
    <w:rsid w:val="001A179A"/>
    <w:rsid w:val="001A586D"/>
    <w:rsid w:val="001A7FD7"/>
    <w:rsid w:val="001B04F7"/>
    <w:rsid w:val="001B10A5"/>
    <w:rsid w:val="001B5B33"/>
    <w:rsid w:val="001C1C85"/>
    <w:rsid w:val="001C7FF8"/>
    <w:rsid w:val="001D68D9"/>
    <w:rsid w:val="001E310C"/>
    <w:rsid w:val="001E716D"/>
    <w:rsid w:val="001E7810"/>
    <w:rsid w:val="001F2E4C"/>
    <w:rsid w:val="001F379D"/>
    <w:rsid w:val="001F44BE"/>
    <w:rsid w:val="001F602A"/>
    <w:rsid w:val="00204EE0"/>
    <w:rsid w:val="002061A4"/>
    <w:rsid w:val="0020723A"/>
    <w:rsid w:val="00210BC4"/>
    <w:rsid w:val="00210E17"/>
    <w:rsid w:val="00217480"/>
    <w:rsid w:val="002219AF"/>
    <w:rsid w:val="0023495C"/>
    <w:rsid w:val="00241BF8"/>
    <w:rsid w:val="00244B44"/>
    <w:rsid w:val="00246989"/>
    <w:rsid w:val="00247A1E"/>
    <w:rsid w:val="002521CE"/>
    <w:rsid w:val="00252C97"/>
    <w:rsid w:val="0026072F"/>
    <w:rsid w:val="00272202"/>
    <w:rsid w:val="00277751"/>
    <w:rsid w:val="00282D07"/>
    <w:rsid w:val="00291479"/>
    <w:rsid w:val="00291FEA"/>
    <w:rsid w:val="002935B3"/>
    <w:rsid w:val="00294DBB"/>
    <w:rsid w:val="002955BF"/>
    <w:rsid w:val="002967F8"/>
    <w:rsid w:val="002A31C8"/>
    <w:rsid w:val="002A477F"/>
    <w:rsid w:val="002A5B80"/>
    <w:rsid w:val="002A7A2C"/>
    <w:rsid w:val="002C0384"/>
    <w:rsid w:val="002C3187"/>
    <w:rsid w:val="002D051B"/>
    <w:rsid w:val="002D5C5E"/>
    <w:rsid w:val="002D7C4A"/>
    <w:rsid w:val="002E18F0"/>
    <w:rsid w:val="002F0A65"/>
    <w:rsid w:val="00307E9D"/>
    <w:rsid w:val="00310AE6"/>
    <w:rsid w:val="003115DA"/>
    <w:rsid w:val="00312A96"/>
    <w:rsid w:val="003145C6"/>
    <w:rsid w:val="00315D68"/>
    <w:rsid w:val="00323170"/>
    <w:rsid w:val="00323EDA"/>
    <w:rsid w:val="003454C1"/>
    <w:rsid w:val="003458E4"/>
    <w:rsid w:val="003468FC"/>
    <w:rsid w:val="003469DE"/>
    <w:rsid w:val="003500DF"/>
    <w:rsid w:val="003548C2"/>
    <w:rsid w:val="00354F8F"/>
    <w:rsid w:val="0035513D"/>
    <w:rsid w:val="00356685"/>
    <w:rsid w:val="00364A6C"/>
    <w:rsid w:val="00367E6D"/>
    <w:rsid w:val="0037590A"/>
    <w:rsid w:val="00392556"/>
    <w:rsid w:val="003946EA"/>
    <w:rsid w:val="003A17FC"/>
    <w:rsid w:val="003A1E35"/>
    <w:rsid w:val="003A5F6A"/>
    <w:rsid w:val="003A6034"/>
    <w:rsid w:val="003B6839"/>
    <w:rsid w:val="003B74D8"/>
    <w:rsid w:val="003B7778"/>
    <w:rsid w:val="003C3DF8"/>
    <w:rsid w:val="003D1FA7"/>
    <w:rsid w:val="003E0ECE"/>
    <w:rsid w:val="003F1B77"/>
    <w:rsid w:val="00400E09"/>
    <w:rsid w:val="00406445"/>
    <w:rsid w:val="00406D18"/>
    <w:rsid w:val="00412478"/>
    <w:rsid w:val="0041762A"/>
    <w:rsid w:val="00424820"/>
    <w:rsid w:val="00437C69"/>
    <w:rsid w:val="00437E19"/>
    <w:rsid w:val="0044270C"/>
    <w:rsid w:val="00444458"/>
    <w:rsid w:val="00444679"/>
    <w:rsid w:val="0044527B"/>
    <w:rsid w:val="0045341D"/>
    <w:rsid w:val="00464884"/>
    <w:rsid w:val="00466F18"/>
    <w:rsid w:val="00470402"/>
    <w:rsid w:val="00470419"/>
    <w:rsid w:val="00472252"/>
    <w:rsid w:val="00473F31"/>
    <w:rsid w:val="004778E8"/>
    <w:rsid w:val="00481598"/>
    <w:rsid w:val="004842FA"/>
    <w:rsid w:val="004878D6"/>
    <w:rsid w:val="00487F5D"/>
    <w:rsid w:val="00490A44"/>
    <w:rsid w:val="00490DA0"/>
    <w:rsid w:val="0049527A"/>
    <w:rsid w:val="0049533C"/>
    <w:rsid w:val="004956B5"/>
    <w:rsid w:val="004960E6"/>
    <w:rsid w:val="004A259A"/>
    <w:rsid w:val="004A3F88"/>
    <w:rsid w:val="004A63CF"/>
    <w:rsid w:val="004A78CA"/>
    <w:rsid w:val="004B1D28"/>
    <w:rsid w:val="004C0756"/>
    <w:rsid w:val="004C58C0"/>
    <w:rsid w:val="004D7435"/>
    <w:rsid w:val="004E1F6F"/>
    <w:rsid w:val="004E358F"/>
    <w:rsid w:val="004E3CFE"/>
    <w:rsid w:val="004E3DA4"/>
    <w:rsid w:val="004E4883"/>
    <w:rsid w:val="004E57D9"/>
    <w:rsid w:val="004E7E5A"/>
    <w:rsid w:val="00506B16"/>
    <w:rsid w:val="00516212"/>
    <w:rsid w:val="0052761C"/>
    <w:rsid w:val="00527FA9"/>
    <w:rsid w:val="00531C89"/>
    <w:rsid w:val="00537250"/>
    <w:rsid w:val="0054340A"/>
    <w:rsid w:val="005454DF"/>
    <w:rsid w:val="00550CBC"/>
    <w:rsid w:val="00551B21"/>
    <w:rsid w:val="005528DA"/>
    <w:rsid w:val="0056041D"/>
    <w:rsid w:val="00562469"/>
    <w:rsid w:val="0056274B"/>
    <w:rsid w:val="00563BAE"/>
    <w:rsid w:val="00566FAE"/>
    <w:rsid w:val="00570B90"/>
    <w:rsid w:val="00573334"/>
    <w:rsid w:val="00573702"/>
    <w:rsid w:val="00573DD7"/>
    <w:rsid w:val="0059449D"/>
    <w:rsid w:val="005959A9"/>
    <w:rsid w:val="005A7A3D"/>
    <w:rsid w:val="005B1E97"/>
    <w:rsid w:val="005C3B0B"/>
    <w:rsid w:val="005C46BF"/>
    <w:rsid w:val="005C7C72"/>
    <w:rsid w:val="005D1E4A"/>
    <w:rsid w:val="005D28EA"/>
    <w:rsid w:val="005D5B8A"/>
    <w:rsid w:val="005D73BA"/>
    <w:rsid w:val="005E0707"/>
    <w:rsid w:val="005E6523"/>
    <w:rsid w:val="005F0983"/>
    <w:rsid w:val="006013EE"/>
    <w:rsid w:val="00605FCC"/>
    <w:rsid w:val="00607CAB"/>
    <w:rsid w:val="006101D9"/>
    <w:rsid w:val="006215F3"/>
    <w:rsid w:val="0062261B"/>
    <w:rsid w:val="00623527"/>
    <w:rsid w:val="00624E28"/>
    <w:rsid w:val="006262C6"/>
    <w:rsid w:val="0063056B"/>
    <w:rsid w:val="00637201"/>
    <w:rsid w:val="00641090"/>
    <w:rsid w:val="00641D8E"/>
    <w:rsid w:val="00641FF6"/>
    <w:rsid w:val="0064583F"/>
    <w:rsid w:val="0065122D"/>
    <w:rsid w:val="00652726"/>
    <w:rsid w:val="006546D2"/>
    <w:rsid w:val="00663BFB"/>
    <w:rsid w:val="006678D2"/>
    <w:rsid w:val="00693EB0"/>
    <w:rsid w:val="00696425"/>
    <w:rsid w:val="006A02D2"/>
    <w:rsid w:val="006A5F5F"/>
    <w:rsid w:val="006B453A"/>
    <w:rsid w:val="006C2ADD"/>
    <w:rsid w:val="006C779A"/>
    <w:rsid w:val="006D0037"/>
    <w:rsid w:val="006E3FB3"/>
    <w:rsid w:val="006E4E27"/>
    <w:rsid w:val="006E5C15"/>
    <w:rsid w:val="006F5F13"/>
    <w:rsid w:val="006F67BB"/>
    <w:rsid w:val="00700F49"/>
    <w:rsid w:val="00703914"/>
    <w:rsid w:val="0070476F"/>
    <w:rsid w:val="00705D9B"/>
    <w:rsid w:val="00706B78"/>
    <w:rsid w:val="007127B6"/>
    <w:rsid w:val="00714B07"/>
    <w:rsid w:val="0071616B"/>
    <w:rsid w:val="00717B38"/>
    <w:rsid w:val="00721087"/>
    <w:rsid w:val="00731FFF"/>
    <w:rsid w:val="007332E1"/>
    <w:rsid w:val="007440BC"/>
    <w:rsid w:val="00751E59"/>
    <w:rsid w:val="007612DD"/>
    <w:rsid w:val="00763746"/>
    <w:rsid w:val="00770703"/>
    <w:rsid w:val="00773DF9"/>
    <w:rsid w:val="00774644"/>
    <w:rsid w:val="00774979"/>
    <w:rsid w:val="0077752F"/>
    <w:rsid w:val="007A13FD"/>
    <w:rsid w:val="007B17A6"/>
    <w:rsid w:val="007B208E"/>
    <w:rsid w:val="007B3155"/>
    <w:rsid w:val="007B7B32"/>
    <w:rsid w:val="007C5877"/>
    <w:rsid w:val="007D1367"/>
    <w:rsid w:val="007D2373"/>
    <w:rsid w:val="007D2E81"/>
    <w:rsid w:val="007D2FA8"/>
    <w:rsid w:val="007D59AC"/>
    <w:rsid w:val="007D61F4"/>
    <w:rsid w:val="007D63D4"/>
    <w:rsid w:val="007E08A7"/>
    <w:rsid w:val="00804B25"/>
    <w:rsid w:val="0081276E"/>
    <w:rsid w:val="008142EA"/>
    <w:rsid w:val="008171F2"/>
    <w:rsid w:val="00817505"/>
    <w:rsid w:val="00820776"/>
    <w:rsid w:val="0083056B"/>
    <w:rsid w:val="00830720"/>
    <w:rsid w:val="00830C8E"/>
    <w:rsid w:val="008333FA"/>
    <w:rsid w:val="0084227F"/>
    <w:rsid w:val="008463A0"/>
    <w:rsid w:val="00852766"/>
    <w:rsid w:val="008568B1"/>
    <w:rsid w:val="00866083"/>
    <w:rsid w:val="008730BE"/>
    <w:rsid w:val="00874AE4"/>
    <w:rsid w:val="00876138"/>
    <w:rsid w:val="0087641E"/>
    <w:rsid w:val="00885B58"/>
    <w:rsid w:val="00885FCC"/>
    <w:rsid w:val="008876B0"/>
    <w:rsid w:val="00892432"/>
    <w:rsid w:val="00897426"/>
    <w:rsid w:val="00897833"/>
    <w:rsid w:val="008A5A4A"/>
    <w:rsid w:val="008A7A09"/>
    <w:rsid w:val="008B110B"/>
    <w:rsid w:val="008B20E9"/>
    <w:rsid w:val="008B5CF7"/>
    <w:rsid w:val="008B6093"/>
    <w:rsid w:val="008B7008"/>
    <w:rsid w:val="008C46F3"/>
    <w:rsid w:val="008C496F"/>
    <w:rsid w:val="008C59D0"/>
    <w:rsid w:val="008C59ED"/>
    <w:rsid w:val="008E00E6"/>
    <w:rsid w:val="008E13D8"/>
    <w:rsid w:val="008F1629"/>
    <w:rsid w:val="008F235D"/>
    <w:rsid w:val="008F45A6"/>
    <w:rsid w:val="008F5401"/>
    <w:rsid w:val="008F5748"/>
    <w:rsid w:val="008F7A68"/>
    <w:rsid w:val="00901411"/>
    <w:rsid w:val="00902061"/>
    <w:rsid w:val="00902F14"/>
    <w:rsid w:val="009074C6"/>
    <w:rsid w:val="009215EA"/>
    <w:rsid w:val="00921DFA"/>
    <w:rsid w:val="0093113D"/>
    <w:rsid w:val="00932385"/>
    <w:rsid w:val="00936136"/>
    <w:rsid w:val="0095064C"/>
    <w:rsid w:val="00950900"/>
    <w:rsid w:val="009540AB"/>
    <w:rsid w:val="009547A6"/>
    <w:rsid w:val="00954E3A"/>
    <w:rsid w:val="00961FE9"/>
    <w:rsid w:val="00962FD5"/>
    <w:rsid w:val="0096353B"/>
    <w:rsid w:val="00965046"/>
    <w:rsid w:val="00967F38"/>
    <w:rsid w:val="0097163E"/>
    <w:rsid w:val="0098273C"/>
    <w:rsid w:val="009830E5"/>
    <w:rsid w:val="009858EC"/>
    <w:rsid w:val="00985B33"/>
    <w:rsid w:val="009A500D"/>
    <w:rsid w:val="009A78D1"/>
    <w:rsid w:val="009B1A7A"/>
    <w:rsid w:val="009C0120"/>
    <w:rsid w:val="009C7750"/>
    <w:rsid w:val="009D198A"/>
    <w:rsid w:val="009D626D"/>
    <w:rsid w:val="009E0200"/>
    <w:rsid w:val="009E5A27"/>
    <w:rsid w:val="009E7483"/>
    <w:rsid w:val="009F13DC"/>
    <w:rsid w:val="009F20C4"/>
    <w:rsid w:val="009F4BBA"/>
    <w:rsid w:val="009F7944"/>
    <w:rsid w:val="00A054F3"/>
    <w:rsid w:val="00A0569D"/>
    <w:rsid w:val="00A079A4"/>
    <w:rsid w:val="00A10457"/>
    <w:rsid w:val="00A13D26"/>
    <w:rsid w:val="00A179E0"/>
    <w:rsid w:val="00A27B7D"/>
    <w:rsid w:val="00A27CE5"/>
    <w:rsid w:val="00A32536"/>
    <w:rsid w:val="00A331B1"/>
    <w:rsid w:val="00A33F7B"/>
    <w:rsid w:val="00A524C7"/>
    <w:rsid w:val="00A6772A"/>
    <w:rsid w:val="00A67B1F"/>
    <w:rsid w:val="00A74E7F"/>
    <w:rsid w:val="00A75AA2"/>
    <w:rsid w:val="00A80D2C"/>
    <w:rsid w:val="00AA5349"/>
    <w:rsid w:val="00AA644C"/>
    <w:rsid w:val="00AB048E"/>
    <w:rsid w:val="00AB3D3D"/>
    <w:rsid w:val="00AB63FA"/>
    <w:rsid w:val="00AC3C9E"/>
    <w:rsid w:val="00AC6452"/>
    <w:rsid w:val="00AC77D1"/>
    <w:rsid w:val="00AD19BF"/>
    <w:rsid w:val="00AD20E3"/>
    <w:rsid w:val="00AD25D7"/>
    <w:rsid w:val="00AE3218"/>
    <w:rsid w:val="00AE7425"/>
    <w:rsid w:val="00AF4579"/>
    <w:rsid w:val="00B035AB"/>
    <w:rsid w:val="00B040C3"/>
    <w:rsid w:val="00B13FC8"/>
    <w:rsid w:val="00B16EFA"/>
    <w:rsid w:val="00B303AF"/>
    <w:rsid w:val="00B30460"/>
    <w:rsid w:val="00B3230E"/>
    <w:rsid w:val="00B33898"/>
    <w:rsid w:val="00B37C16"/>
    <w:rsid w:val="00B40220"/>
    <w:rsid w:val="00B4525E"/>
    <w:rsid w:val="00B464CE"/>
    <w:rsid w:val="00B5142E"/>
    <w:rsid w:val="00B54415"/>
    <w:rsid w:val="00B544FB"/>
    <w:rsid w:val="00B651B3"/>
    <w:rsid w:val="00B656A0"/>
    <w:rsid w:val="00B96254"/>
    <w:rsid w:val="00BB2C56"/>
    <w:rsid w:val="00BB3261"/>
    <w:rsid w:val="00BB7F56"/>
    <w:rsid w:val="00BC4040"/>
    <w:rsid w:val="00BD0084"/>
    <w:rsid w:val="00BD30B6"/>
    <w:rsid w:val="00BF0D1F"/>
    <w:rsid w:val="00BF5718"/>
    <w:rsid w:val="00C075F9"/>
    <w:rsid w:val="00C10B1F"/>
    <w:rsid w:val="00C176E8"/>
    <w:rsid w:val="00C21CCD"/>
    <w:rsid w:val="00C222D3"/>
    <w:rsid w:val="00C236EC"/>
    <w:rsid w:val="00C26348"/>
    <w:rsid w:val="00C30CAC"/>
    <w:rsid w:val="00C3258F"/>
    <w:rsid w:val="00C32BD9"/>
    <w:rsid w:val="00C743BC"/>
    <w:rsid w:val="00C76275"/>
    <w:rsid w:val="00C7689B"/>
    <w:rsid w:val="00C76B91"/>
    <w:rsid w:val="00C83BD1"/>
    <w:rsid w:val="00C9280C"/>
    <w:rsid w:val="00C94493"/>
    <w:rsid w:val="00C95324"/>
    <w:rsid w:val="00C97815"/>
    <w:rsid w:val="00CB1325"/>
    <w:rsid w:val="00CB1EC4"/>
    <w:rsid w:val="00CB5BFC"/>
    <w:rsid w:val="00CC2FC7"/>
    <w:rsid w:val="00CC56A9"/>
    <w:rsid w:val="00CD0C01"/>
    <w:rsid w:val="00CD1BC9"/>
    <w:rsid w:val="00CF7074"/>
    <w:rsid w:val="00CF78B3"/>
    <w:rsid w:val="00D04C26"/>
    <w:rsid w:val="00D14AD2"/>
    <w:rsid w:val="00D14AD7"/>
    <w:rsid w:val="00D14D51"/>
    <w:rsid w:val="00D2469E"/>
    <w:rsid w:val="00D269A7"/>
    <w:rsid w:val="00D2748F"/>
    <w:rsid w:val="00D27744"/>
    <w:rsid w:val="00D30002"/>
    <w:rsid w:val="00D35161"/>
    <w:rsid w:val="00D360BC"/>
    <w:rsid w:val="00D42026"/>
    <w:rsid w:val="00D438F7"/>
    <w:rsid w:val="00D4548B"/>
    <w:rsid w:val="00D465A3"/>
    <w:rsid w:val="00D55D55"/>
    <w:rsid w:val="00D5689D"/>
    <w:rsid w:val="00D62875"/>
    <w:rsid w:val="00D745B3"/>
    <w:rsid w:val="00D7636C"/>
    <w:rsid w:val="00D76DAE"/>
    <w:rsid w:val="00D90EE9"/>
    <w:rsid w:val="00DA0CAD"/>
    <w:rsid w:val="00DA3C05"/>
    <w:rsid w:val="00DA79EC"/>
    <w:rsid w:val="00DB1FCE"/>
    <w:rsid w:val="00DB2FFB"/>
    <w:rsid w:val="00DC0DE5"/>
    <w:rsid w:val="00DC3EAF"/>
    <w:rsid w:val="00DC62AB"/>
    <w:rsid w:val="00DD3E31"/>
    <w:rsid w:val="00DD5E3B"/>
    <w:rsid w:val="00DD7FAA"/>
    <w:rsid w:val="00DE3220"/>
    <w:rsid w:val="00DE3E61"/>
    <w:rsid w:val="00DE5F49"/>
    <w:rsid w:val="00DF37A0"/>
    <w:rsid w:val="00DF6942"/>
    <w:rsid w:val="00E00B35"/>
    <w:rsid w:val="00E01A34"/>
    <w:rsid w:val="00E10349"/>
    <w:rsid w:val="00E1259F"/>
    <w:rsid w:val="00E125D6"/>
    <w:rsid w:val="00E162A4"/>
    <w:rsid w:val="00E16430"/>
    <w:rsid w:val="00E23FA2"/>
    <w:rsid w:val="00E26C78"/>
    <w:rsid w:val="00E32369"/>
    <w:rsid w:val="00E46BEA"/>
    <w:rsid w:val="00E62A9B"/>
    <w:rsid w:val="00E66009"/>
    <w:rsid w:val="00E670CF"/>
    <w:rsid w:val="00E712A9"/>
    <w:rsid w:val="00E7427B"/>
    <w:rsid w:val="00E75FAD"/>
    <w:rsid w:val="00E83AAA"/>
    <w:rsid w:val="00EA0532"/>
    <w:rsid w:val="00EB0D16"/>
    <w:rsid w:val="00EB6B32"/>
    <w:rsid w:val="00EC5973"/>
    <w:rsid w:val="00ED2D3E"/>
    <w:rsid w:val="00EE0696"/>
    <w:rsid w:val="00EE085C"/>
    <w:rsid w:val="00EE328A"/>
    <w:rsid w:val="00EF1808"/>
    <w:rsid w:val="00EF35B8"/>
    <w:rsid w:val="00F007CE"/>
    <w:rsid w:val="00F02634"/>
    <w:rsid w:val="00F02B88"/>
    <w:rsid w:val="00F043B7"/>
    <w:rsid w:val="00F15C44"/>
    <w:rsid w:val="00F200CD"/>
    <w:rsid w:val="00F23169"/>
    <w:rsid w:val="00F31DA5"/>
    <w:rsid w:val="00F365D9"/>
    <w:rsid w:val="00F512E7"/>
    <w:rsid w:val="00F5426A"/>
    <w:rsid w:val="00F64C5B"/>
    <w:rsid w:val="00F665A9"/>
    <w:rsid w:val="00F832C6"/>
    <w:rsid w:val="00F840EE"/>
    <w:rsid w:val="00F861EF"/>
    <w:rsid w:val="00F907F8"/>
    <w:rsid w:val="00F913AC"/>
    <w:rsid w:val="00F93F7A"/>
    <w:rsid w:val="00F946E0"/>
    <w:rsid w:val="00F9665E"/>
    <w:rsid w:val="00F96FDE"/>
    <w:rsid w:val="00FA0A4D"/>
    <w:rsid w:val="00FA1106"/>
    <w:rsid w:val="00FA6157"/>
    <w:rsid w:val="00FA7135"/>
    <w:rsid w:val="00FA7B63"/>
    <w:rsid w:val="00FA7B70"/>
    <w:rsid w:val="00FB71AB"/>
    <w:rsid w:val="00FC0D2F"/>
    <w:rsid w:val="00FC3C04"/>
    <w:rsid w:val="00FC79F6"/>
    <w:rsid w:val="00FD04E9"/>
    <w:rsid w:val="00FD4A23"/>
    <w:rsid w:val="00FD4C92"/>
    <w:rsid w:val="00FE6973"/>
    <w:rsid w:val="00FF0B42"/>
    <w:rsid w:val="00FF0D7A"/>
    <w:rsid w:val="00FF33C7"/>
    <w:rsid w:val="01A83345"/>
    <w:rsid w:val="03FEE87B"/>
    <w:rsid w:val="067F99A0"/>
    <w:rsid w:val="0B83A05B"/>
    <w:rsid w:val="0BF76A77"/>
    <w:rsid w:val="0CE87587"/>
    <w:rsid w:val="0E1DDCFB"/>
    <w:rsid w:val="0E4C2E67"/>
    <w:rsid w:val="100FBA4A"/>
    <w:rsid w:val="1A70B591"/>
    <w:rsid w:val="1C9A1531"/>
    <w:rsid w:val="23994DAA"/>
    <w:rsid w:val="23BE6260"/>
    <w:rsid w:val="2AC01D4F"/>
    <w:rsid w:val="2CC81321"/>
    <w:rsid w:val="305A295A"/>
    <w:rsid w:val="35524B65"/>
    <w:rsid w:val="3664DC51"/>
    <w:rsid w:val="398B0B4E"/>
    <w:rsid w:val="399B9AE0"/>
    <w:rsid w:val="3B489343"/>
    <w:rsid w:val="49D78320"/>
    <w:rsid w:val="53998403"/>
    <w:rsid w:val="55D3E0F4"/>
    <w:rsid w:val="57690C98"/>
    <w:rsid w:val="59F904E7"/>
    <w:rsid w:val="5ADC1258"/>
    <w:rsid w:val="5DCB0E04"/>
    <w:rsid w:val="5F032FF4"/>
    <w:rsid w:val="638EA1D9"/>
    <w:rsid w:val="647E0C6F"/>
    <w:rsid w:val="68C752CB"/>
    <w:rsid w:val="70B6F520"/>
    <w:rsid w:val="73C11C45"/>
    <w:rsid w:val="7E9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99CF"/>
  <w15:chartTrackingRefBased/>
  <w15:docId w15:val="{B2490511-4098-45F0-B31B-7C87EDC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A8"/>
    <w:pPr>
      <w:ind w:left="720"/>
      <w:contextualSpacing/>
    </w:pPr>
  </w:style>
  <w:style w:type="table" w:styleId="TableGrid">
    <w:name w:val="Table Grid"/>
    <w:basedOn w:val="TableNormal"/>
    <w:uiPriority w:val="39"/>
    <w:rsid w:val="007D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5E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B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CA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0CAC"/>
    <w:rPr>
      <w:sz w:val="16"/>
      <w:szCs w:val="16"/>
    </w:rPr>
  </w:style>
  <w:style w:type="paragraph" w:styleId="Revision">
    <w:name w:val="Revision"/>
    <w:hidden/>
    <w:uiPriority w:val="99"/>
    <w:semiHidden/>
    <w:rsid w:val="00115E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5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3D"/>
  </w:style>
  <w:style w:type="paragraph" w:styleId="Footer">
    <w:name w:val="footer"/>
    <w:basedOn w:val="Normal"/>
    <w:link w:val="FooterChar"/>
    <w:uiPriority w:val="99"/>
    <w:unhideWhenUsed/>
    <w:rsid w:val="0035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.markham@colosta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.sullivan@colostat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elica.hernandez@colostate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r.colostate.edu/me/tu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F416933FBFB479005FDDD7815E9CE" ma:contentTypeVersion="13" ma:contentTypeDescription="Create a new document." ma:contentTypeScope="" ma:versionID="3994131e83dc00ac47bf528e1fdab830">
  <xsd:schema xmlns:xsd="http://www.w3.org/2001/XMLSchema" xmlns:xs="http://www.w3.org/2001/XMLSchema" xmlns:p="http://schemas.microsoft.com/office/2006/metadata/properties" xmlns:ns3="11da0346-4b08-41e6-8f09-b510bd2b20b8" xmlns:ns4="5713f44b-fb7c-4f93-b92d-6f2cdbc0b74d" targetNamespace="http://schemas.microsoft.com/office/2006/metadata/properties" ma:root="true" ma:fieldsID="bfd8988c8c468c33f30a9da1946986df" ns3:_="" ns4:_="">
    <xsd:import namespace="11da0346-4b08-41e6-8f09-b510bd2b20b8"/>
    <xsd:import namespace="5713f44b-fb7c-4f93-b92d-6f2cdbc0b7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346-4b08-41e6-8f09-b510bd2b2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f44b-fb7c-4f93-b92d-6f2cdbc0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341DC-D01C-484F-B5AC-443DB1859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CF954-6EB3-4419-B9AD-0E1741B54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a0346-4b08-41e6-8f09-b510bd2b20b8"/>
    <ds:schemaRef ds:uri="5713f44b-fb7c-4f93-b92d-6f2cdbc0b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5DE7B-AEC4-4AA1-82F8-56534A27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12D29-2238-4DE8-850C-CFE3386E5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Links>
    <vt:vector size="24" baseType="variant">
      <vt:variant>
        <vt:i4>5177393</vt:i4>
      </vt:variant>
      <vt:variant>
        <vt:i4>9</vt:i4>
      </vt:variant>
      <vt:variant>
        <vt:i4>0</vt:i4>
      </vt:variant>
      <vt:variant>
        <vt:i4>5</vt:i4>
      </vt:variant>
      <vt:variant>
        <vt:lpwstr>mailto:angelica.hernandez@colostate.edu</vt:lpwstr>
      </vt:variant>
      <vt:variant>
        <vt:lpwstr/>
      </vt:variant>
      <vt:variant>
        <vt:i4>3407960</vt:i4>
      </vt:variant>
      <vt:variant>
        <vt:i4>6</vt:i4>
      </vt:variant>
      <vt:variant>
        <vt:i4>0</vt:i4>
      </vt:variant>
      <vt:variant>
        <vt:i4>5</vt:i4>
      </vt:variant>
      <vt:variant>
        <vt:lpwstr>mailto:matt.markham@colostate.edu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mailto:star.sullivan@colostate.edu</vt:lpwstr>
      </vt:variant>
      <vt:variant>
        <vt:lpwstr/>
      </vt:variant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mailto:tonilee.viney@colostate.edu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Johnsrud,Courtney</dc:creator>
  <cp:keywords/>
  <dc:description/>
  <cp:lastModifiedBy>Sullivan,Star</cp:lastModifiedBy>
  <cp:revision>3</cp:revision>
  <dcterms:created xsi:type="dcterms:W3CDTF">2022-08-03T21:45:00Z</dcterms:created>
  <dcterms:modified xsi:type="dcterms:W3CDTF">2022-08-03T22:15:00Z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0x010100D84F416933FBFB479005FDDD7815E9CE</vt:lpwstr>
  </property>
</Properties>
</file>