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28FE6" w14:textId="77777777" w:rsidR="00882C61" w:rsidRPr="00882C61" w:rsidRDefault="00882C61" w:rsidP="00882C61">
      <w:pPr>
        <w:tabs>
          <w:tab w:val="left" w:pos="338"/>
        </w:tabs>
        <w:autoSpaceDE w:val="0"/>
        <w:autoSpaceDN w:val="0"/>
        <w:adjustRightInd w:val="0"/>
        <w:spacing w:after="0" w:line="240" w:lineRule="auto"/>
        <w:rPr>
          <w:rFonts w:ascii="Calibri" w:eastAsia="Times New Roman" w:hAnsi="Calibri" w:cs="Arial"/>
          <w:b/>
        </w:rPr>
      </w:pPr>
    </w:p>
    <w:p w14:paraId="73E4D4AF" w14:textId="565220BF" w:rsidR="00882C61" w:rsidRDefault="00882C61" w:rsidP="005D0FD9">
      <w:pPr>
        <w:autoSpaceDE w:val="0"/>
        <w:autoSpaceDN w:val="0"/>
        <w:adjustRightInd w:val="0"/>
        <w:spacing w:after="0" w:line="240" w:lineRule="auto"/>
        <w:jc w:val="center"/>
        <w:rPr>
          <w:rFonts w:ascii="Calibri" w:eastAsia="Times New Roman" w:hAnsi="Calibri" w:cs="Arial"/>
          <w:b/>
          <w:sz w:val="28"/>
          <w:szCs w:val="28"/>
        </w:rPr>
      </w:pPr>
      <w:r>
        <w:rPr>
          <w:rFonts w:ascii="Calibri" w:eastAsia="Times New Roman" w:hAnsi="Calibri" w:cs="Arial"/>
          <w:b/>
          <w:sz w:val="28"/>
          <w:szCs w:val="28"/>
        </w:rPr>
        <w:t xml:space="preserve">Society of </w:t>
      </w:r>
      <w:r w:rsidR="005D0FD9">
        <w:rPr>
          <w:rFonts w:ascii="Calibri" w:eastAsia="Times New Roman" w:hAnsi="Calibri" w:cs="Arial"/>
          <w:b/>
          <w:sz w:val="28"/>
          <w:szCs w:val="28"/>
        </w:rPr>
        <w:t>Hispanic Professional Engineers</w:t>
      </w:r>
      <w:r>
        <w:rPr>
          <w:rFonts w:ascii="Calibri" w:eastAsia="Times New Roman" w:hAnsi="Calibri" w:cs="Arial"/>
          <w:b/>
          <w:sz w:val="28"/>
          <w:szCs w:val="28"/>
        </w:rPr>
        <w:t xml:space="preserve"> </w:t>
      </w:r>
    </w:p>
    <w:p w14:paraId="27BF2AE9" w14:textId="77777777" w:rsidR="005D0FD9" w:rsidRPr="00882C61" w:rsidRDefault="005D0FD9" w:rsidP="005D0FD9">
      <w:pPr>
        <w:autoSpaceDE w:val="0"/>
        <w:autoSpaceDN w:val="0"/>
        <w:adjustRightInd w:val="0"/>
        <w:spacing w:after="0" w:line="240" w:lineRule="auto"/>
        <w:jc w:val="center"/>
        <w:rPr>
          <w:rFonts w:ascii="Calibri" w:eastAsia="Times New Roman" w:hAnsi="Calibri" w:cs="Arial"/>
          <w:sz w:val="28"/>
          <w:szCs w:val="28"/>
        </w:rPr>
      </w:pPr>
    </w:p>
    <w:p w14:paraId="2CC037EF" w14:textId="538968CB" w:rsidR="00882C61" w:rsidRPr="006E3C59" w:rsidRDefault="00882C61" w:rsidP="006E3C59">
      <w:pPr>
        <w:autoSpaceDE w:val="0"/>
        <w:autoSpaceDN w:val="0"/>
        <w:adjustRightInd w:val="0"/>
        <w:spacing w:after="0" w:line="240" w:lineRule="auto"/>
        <w:rPr>
          <w:rFonts w:ascii="Arial" w:eastAsia="Times New Roman" w:hAnsi="Arial" w:cs="Arial"/>
          <w:b/>
          <w:sz w:val="24"/>
          <w:szCs w:val="24"/>
        </w:rPr>
      </w:pPr>
      <w:r w:rsidRPr="006E3C59">
        <w:rPr>
          <w:rFonts w:ascii="Arial" w:eastAsia="Times New Roman" w:hAnsi="Arial" w:cs="Arial"/>
          <w:b/>
          <w:sz w:val="24"/>
          <w:szCs w:val="24"/>
        </w:rPr>
        <w:t>ARTICLE I – N</w:t>
      </w:r>
      <w:r w:rsidR="006E3C59">
        <w:rPr>
          <w:rFonts w:ascii="Arial" w:eastAsia="Times New Roman" w:hAnsi="Arial" w:cs="Arial"/>
          <w:b/>
          <w:sz w:val="24"/>
          <w:szCs w:val="24"/>
        </w:rPr>
        <w:t>AME</w:t>
      </w:r>
    </w:p>
    <w:p w14:paraId="652E9720" w14:textId="6BDDF938" w:rsidR="00882C61" w:rsidRPr="006E3C59" w:rsidRDefault="00882C61" w:rsidP="006E3C59">
      <w:pPr>
        <w:pStyle w:val="ListParagraph"/>
        <w:numPr>
          <w:ilvl w:val="0"/>
          <w:numId w:val="19"/>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sz w:val="24"/>
          <w:szCs w:val="24"/>
        </w:rPr>
        <w:t>Society of Hispanic Professional Engineers (SHPE)</w:t>
      </w:r>
    </w:p>
    <w:p w14:paraId="3DAECB9C" w14:textId="77777777" w:rsidR="005D0FD9" w:rsidRPr="005D0FD9" w:rsidRDefault="005D0FD9" w:rsidP="00882C61">
      <w:pPr>
        <w:autoSpaceDE w:val="0"/>
        <w:autoSpaceDN w:val="0"/>
        <w:adjustRightInd w:val="0"/>
        <w:spacing w:after="0" w:line="240" w:lineRule="auto"/>
        <w:rPr>
          <w:rFonts w:ascii="Arial" w:eastAsia="Times New Roman" w:hAnsi="Arial" w:cs="Arial"/>
          <w:sz w:val="24"/>
          <w:szCs w:val="24"/>
        </w:rPr>
      </w:pPr>
    </w:p>
    <w:p w14:paraId="746DBEE6" w14:textId="71CC13AA" w:rsidR="00882C61" w:rsidRPr="00AE71FF" w:rsidRDefault="00882C61" w:rsidP="00AE71FF">
      <w:pPr>
        <w:autoSpaceDE w:val="0"/>
        <w:autoSpaceDN w:val="0"/>
        <w:adjustRightInd w:val="0"/>
        <w:spacing w:after="0" w:line="240" w:lineRule="auto"/>
        <w:rPr>
          <w:rFonts w:ascii="Arial" w:hAnsi="Arial" w:cs="Arial"/>
          <w:sz w:val="24"/>
          <w:szCs w:val="24"/>
        </w:rPr>
      </w:pPr>
      <w:r w:rsidRPr="006E3C59">
        <w:rPr>
          <w:rFonts w:ascii="Arial" w:eastAsia="Times New Roman" w:hAnsi="Arial" w:cs="Arial"/>
          <w:b/>
          <w:iCs/>
          <w:sz w:val="24"/>
          <w:szCs w:val="24"/>
        </w:rPr>
        <w:t>ARTICLE II – PURPOSE</w:t>
      </w:r>
      <w:r w:rsidRPr="006E3C59">
        <w:rPr>
          <w:rFonts w:ascii="Arial" w:hAnsi="Arial" w:cs="Arial"/>
          <w:sz w:val="24"/>
          <w:szCs w:val="24"/>
        </w:rPr>
        <w:t xml:space="preserve">  </w:t>
      </w:r>
    </w:p>
    <w:p w14:paraId="3141778A" w14:textId="77777777" w:rsidR="00882C61" w:rsidRPr="006E3C59" w:rsidRDefault="00882C61" w:rsidP="006E3C59">
      <w:pPr>
        <w:pStyle w:val="ListParagraph"/>
        <w:numPr>
          <w:ilvl w:val="0"/>
          <w:numId w:val="21"/>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The specific and primary purposes, for which the Corporation was formed, as set forth in its Articles of Incorporation, are:</w:t>
      </w:r>
    </w:p>
    <w:p w14:paraId="3793B7E2" w14:textId="77777777" w:rsidR="00882C61" w:rsidRPr="005D0FD9" w:rsidRDefault="00882C61" w:rsidP="00882C61">
      <w:pPr>
        <w:autoSpaceDE w:val="0"/>
        <w:autoSpaceDN w:val="0"/>
        <w:adjustRightInd w:val="0"/>
        <w:spacing w:after="0" w:line="240" w:lineRule="auto"/>
        <w:rPr>
          <w:rFonts w:ascii="Arial" w:eastAsia="Times New Roman" w:hAnsi="Arial" w:cs="Arial"/>
          <w:iCs/>
          <w:sz w:val="24"/>
          <w:szCs w:val="24"/>
        </w:rPr>
      </w:pPr>
    </w:p>
    <w:p w14:paraId="39022F45" w14:textId="04029CF2" w:rsidR="00882C61" w:rsidRPr="006E3C59" w:rsidRDefault="00882C61" w:rsidP="006E3C59">
      <w:pPr>
        <w:pStyle w:val="ListParagraph"/>
        <w:numPr>
          <w:ilvl w:val="0"/>
          <w:numId w:val="21"/>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To advance Hispanic scientists and engineers in employment, education, and economic and social welfare;</w:t>
      </w:r>
    </w:p>
    <w:p w14:paraId="23DC3F90" w14:textId="77777777" w:rsidR="00882C61" w:rsidRPr="005D0FD9" w:rsidRDefault="00882C61" w:rsidP="00882C61">
      <w:pPr>
        <w:autoSpaceDE w:val="0"/>
        <w:autoSpaceDN w:val="0"/>
        <w:adjustRightInd w:val="0"/>
        <w:spacing w:after="0" w:line="240" w:lineRule="auto"/>
        <w:rPr>
          <w:rFonts w:ascii="Arial" w:eastAsia="Times New Roman" w:hAnsi="Arial" w:cs="Arial"/>
          <w:iCs/>
          <w:sz w:val="24"/>
          <w:szCs w:val="24"/>
        </w:rPr>
      </w:pPr>
    </w:p>
    <w:p w14:paraId="537F3474" w14:textId="62516881" w:rsidR="00882C61" w:rsidRPr="006E3C59" w:rsidRDefault="00882C61" w:rsidP="006E3C59">
      <w:pPr>
        <w:pStyle w:val="ListParagraph"/>
        <w:numPr>
          <w:ilvl w:val="0"/>
          <w:numId w:val="21"/>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To improve the quality of education and training programs preparing Hispanic students to become professional engineers and scientists;</w:t>
      </w:r>
    </w:p>
    <w:p w14:paraId="520C285F" w14:textId="77777777" w:rsidR="00882C61" w:rsidRPr="005D0FD9" w:rsidRDefault="00882C61" w:rsidP="00882C61">
      <w:pPr>
        <w:autoSpaceDE w:val="0"/>
        <w:autoSpaceDN w:val="0"/>
        <w:adjustRightInd w:val="0"/>
        <w:spacing w:after="0" w:line="240" w:lineRule="auto"/>
        <w:rPr>
          <w:rFonts w:ascii="Arial" w:eastAsia="Times New Roman" w:hAnsi="Arial" w:cs="Arial"/>
          <w:iCs/>
          <w:sz w:val="24"/>
          <w:szCs w:val="24"/>
        </w:rPr>
      </w:pPr>
    </w:p>
    <w:p w14:paraId="3775A35F" w14:textId="6B23CB88" w:rsidR="00882C61" w:rsidRPr="006E3C59" w:rsidRDefault="00882C61" w:rsidP="006E3C59">
      <w:pPr>
        <w:pStyle w:val="ListParagraph"/>
        <w:numPr>
          <w:ilvl w:val="0"/>
          <w:numId w:val="21"/>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To implement programs benefiting Hispanics seeking to become engineers and scientists; and</w:t>
      </w:r>
    </w:p>
    <w:p w14:paraId="37094BB4" w14:textId="77777777" w:rsidR="00882C61" w:rsidRPr="005D0FD9" w:rsidRDefault="00882C61" w:rsidP="00882C61">
      <w:pPr>
        <w:autoSpaceDE w:val="0"/>
        <w:autoSpaceDN w:val="0"/>
        <w:adjustRightInd w:val="0"/>
        <w:spacing w:after="0" w:line="240" w:lineRule="auto"/>
        <w:rPr>
          <w:rFonts w:ascii="Arial" w:eastAsia="Times New Roman" w:hAnsi="Arial" w:cs="Arial"/>
          <w:iCs/>
          <w:sz w:val="24"/>
          <w:szCs w:val="24"/>
        </w:rPr>
      </w:pPr>
    </w:p>
    <w:p w14:paraId="7AAA0A36" w14:textId="52323213" w:rsidR="00882C61" w:rsidRPr="006E3C59" w:rsidRDefault="00882C61" w:rsidP="006E3C59">
      <w:pPr>
        <w:pStyle w:val="ListParagraph"/>
        <w:numPr>
          <w:ilvl w:val="0"/>
          <w:numId w:val="21"/>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To increase the number of Hispanics entering the field of engineering and science.</w:t>
      </w:r>
    </w:p>
    <w:p w14:paraId="6856A0F1" w14:textId="77777777" w:rsidR="00882C61" w:rsidRPr="005D0FD9" w:rsidRDefault="00882C61" w:rsidP="00882C61">
      <w:pPr>
        <w:autoSpaceDE w:val="0"/>
        <w:autoSpaceDN w:val="0"/>
        <w:adjustRightInd w:val="0"/>
        <w:spacing w:after="0" w:line="240" w:lineRule="auto"/>
        <w:rPr>
          <w:rFonts w:ascii="Arial" w:eastAsia="Times New Roman" w:hAnsi="Arial" w:cs="Arial"/>
          <w:sz w:val="24"/>
          <w:szCs w:val="24"/>
        </w:rPr>
      </w:pPr>
    </w:p>
    <w:p w14:paraId="5E6929F8" w14:textId="77777777" w:rsidR="00882C61" w:rsidRPr="006E3C59" w:rsidRDefault="00882C61" w:rsidP="006E3C59">
      <w:p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sz w:val="24"/>
          <w:szCs w:val="24"/>
        </w:rPr>
        <w:t xml:space="preserve">ARTICLE III – MEMBERSHIP </w:t>
      </w:r>
    </w:p>
    <w:p w14:paraId="037C08EE" w14:textId="01F7080C" w:rsidR="00882C61" w:rsidRPr="006E3C59" w:rsidRDefault="00882C61" w:rsidP="006E3C59">
      <w:pPr>
        <w:pStyle w:val="ListParagraph"/>
        <w:numPr>
          <w:ilvl w:val="0"/>
          <w:numId w:val="23"/>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Section 1.</w:t>
      </w:r>
      <w:r w:rsidRPr="006E3C59">
        <w:rPr>
          <w:rFonts w:ascii="Arial" w:eastAsia="Times New Roman" w:hAnsi="Arial" w:cs="Arial"/>
          <w:sz w:val="24"/>
          <w:szCs w:val="24"/>
        </w:rPr>
        <w:t xml:space="preserve">  </w:t>
      </w:r>
      <w:r w:rsidRPr="006E3C59">
        <w:rPr>
          <w:rFonts w:ascii="Arial" w:eastAsia="Times New Roman" w:hAnsi="Arial" w:cs="Arial"/>
          <w:iCs/>
          <w:sz w:val="24"/>
          <w:szCs w:val="24"/>
        </w:rPr>
        <w:t>Active Members</w:t>
      </w:r>
      <w:r w:rsidRPr="006E3C59">
        <w:rPr>
          <w:rFonts w:ascii="Arial" w:eastAsia="Times New Roman" w:hAnsi="Arial" w:cs="Arial"/>
          <w:sz w:val="24"/>
          <w:szCs w:val="24"/>
        </w:rPr>
        <w:t xml:space="preserve">: Active membership is </w:t>
      </w:r>
      <w:r w:rsidRPr="006E3C59">
        <w:rPr>
          <w:rFonts w:ascii="Arial" w:eastAsia="Times New Roman" w:hAnsi="Arial" w:cs="Arial"/>
          <w:b/>
          <w:bCs/>
          <w:sz w:val="24"/>
          <w:szCs w:val="24"/>
        </w:rPr>
        <w:t>open to all CSU students with the right to vote and hold office</w:t>
      </w:r>
      <w:r w:rsidRPr="006E3C59">
        <w:rPr>
          <w:rFonts w:ascii="Arial" w:eastAsia="Times New Roman" w:hAnsi="Arial" w:cs="Arial"/>
          <w:sz w:val="24"/>
          <w:szCs w:val="24"/>
        </w:rPr>
        <w:t xml:space="preserve">. </w:t>
      </w:r>
    </w:p>
    <w:p w14:paraId="5F2972BD" w14:textId="6456FC91" w:rsidR="006E3C59" w:rsidRPr="006E3C59" w:rsidRDefault="00882C61" w:rsidP="006E3C59">
      <w:pPr>
        <w:pStyle w:val="ListParagraph"/>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Undergraduate Student Members. Undergraduate student members shall be students enrolled in an undergraduate curriculum leading to a Bachelor’s degree in engineering, engineering technology, mathematics, physical science or a mathematically based science field. Undergraduate student members shall be entitled to nominate, vote, and hold positions on the Board</w:t>
      </w:r>
      <w:r w:rsidR="00A203D3" w:rsidRPr="005D0FD9">
        <w:rPr>
          <w:rFonts w:ascii="Arial" w:eastAsia="Times New Roman" w:hAnsi="Arial" w:cs="Arial"/>
          <w:sz w:val="24"/>
          <w:szCs w:val="24"/>
        </w:rPr>
        <w:t>.</w:t>
      </w:r>
      <w:r w:rsidR="006E3C59">
        <w:rPr>
          <w:rFonts w:ascii="Arial" w:eastAsia="Times New Roman" w:hAnsi="Arial" w:cs="Arial"/>
          <w:sz w:val="24"/>
          <w:szCs w:val="24"/>
        </w:rPr>
        <w:t xml:space="preserve">  </w:t>
      </w:r>
    </w:p>
    <w:p w14:paraId="71DA82D6" w14:textId="77777777" w:rsidR="00882C61" w:rsidRPr="006E3C59" w:rsidRDefault="00574417" w:rsidP="006E3C59">
      <w:pPr>
        <w:pStyle w:val="ListParagraph"/>
        <w:numPr>
          <w:ilvl w:val="0"/>
          <w:numId w:val="22"/>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Section 2</w:t>
      </w:r>
      <w:r w:rsidR="00882C61" w:rsidRPr="006E3C59">
        <w:rPr>
          <w:rFonts w:ascii="Arial" w:eastAsia="Times New Roman" w:hAnsi="Arial" w:cs="Arial"/>
          <w:iCs/>
          <w:sz w:val="24"/>
          <w:szCs w:val="24"/>
        </w:rPr>
        <w:t>.  Alumni Members:</w:t>
      </w:r>
      <w:r w:rsidR="00882C61" w:rsidRPr="006E3C59">
        <w:rPr>
          <w:rFonts w:ascii="Arial" w:eastAsia="Times New Roman" w:hAnsi="Arial" w:cs="Arial"/>
          <w:sz w:val="24"/>
          <w:szCs w:val="24"/>
        </w:rPr>
        <w:t xml:space="preserve"> Alumni membership is open to former CSU students who were members of the organization; </w:t>
      </w:r>
      <w:r w:rsidR="00882C61" w:rsidRPr="006E3C59">
        <w:rPr>
          <w:rFonts w:ascii="Arial" w:eastAsia="Times New Roman" w:hAnsi="Arial" w:cs="Arial"/>
          <w:b/>
          <w:bCs/>
          <w:sz w:val="24"/>
          <w:szCs w:val="24"/>
        </w:rPr>
        <w:t>they may not vote or hold office</w:t>
      </w:r>
      <w:r w:rsidR="00882C61" w:rsidRPr="006E3C59">
        <w:rPr>
          <w:rFonts w:ascii="Arial" w:eastAsia="Times New Roman" w:hAnsi="Arial" w:cs="Arial"/>
          <w:sz w:val="24"/>
          <w:szCs w:val="24"/>
        </w:rPr>
        <w:t xml:space="preserve">. </w:t>
      </w:r>
    </w:p>
    <w:p w14:paraId="66DA46D9" w14:textId="77777777" w:rsidR="00574417" w:rsidRPr="006E3C59" w:rsidRDefault="00882C61" w:rsidP="006E3C59">
      <w:pPr>
        <w:pStyle w:val="ListParagraph"/>
        <w:numPr>
          <w:ilvl w:val="0"/>
          <w:numId w:val="22"/>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sz w:val="24"/>
          <w:szCs w:val="24"/>
        </w:rPr>
        <w:t>S</w:t>
      </w:r>
      <w:r w:rsidR="00574417" w:rsidRPr="006E3C59">
        <w:rPr>
          <w:rFonts w:ascii="Arial" w:eastAsia="Times New Roman" w:hAnsi="Arial" w:cs="Arial"/>
          <w:iCs/>
          <w:sz w:val="24"/>
          <w:szCs w:val="24"/>
        </w:rPr>
        <w:t>ection 3</w:t>
      </w:r>
      <w:r w:rsidRPr="006E3C59">
        <w:rPr>
          <w:rFonts w:ascii="Arial" w:eastAsia="Times New Roman" w:hAnsi="Arial" w:cs="Arial"/>
          <w:iCs/>
          <w:sz w:val="24"/>
          <w:szCs w:val="24"/>
        </w:rPr>
        <w:t xml:space="preserve">.  </w:t>
      </w:r>
      <w:r w:rsidRPr="006E3C59">
        <w:rPr>
          <w:rFonts w:ascii="Arial" w:eastAsia="Times New Roman" w:hAnsi="Arial" w:cs="Arial"/>
          <w:bCs/>
          <w:sz w:val="24"/>
          <w:szCs w:val="24"/>
        </w:rPr>
        <w:t xml:space="preserve">Colorado State University’s recognized student organizations shall not deny membership to any student </w:t>
      </w:r>
      <w:proofErr w:type="gramStart"/>
      <w:r w:rsidRPr="006E3C59">
        <w:rPr>
          <w:rFonts w:ascii="Arial" w:eastAsia="Times New Roman" w:hAnsi="Arial" w:cs="Arial"/>
          <w:bCs/>
          <w:sz w:val="24"/>
          <w:szCs w:val="24"/>
        </w:rPr>
        <w:t>on the basis of</w:t>
      </w:r>
      <w:proofErr w:type="gramEnd"/>
      <w:r w:rsidRPr="006E3C59">
        <w:rPr>
          <w:rFonts w:ascii="Arial" w:eastAsia="Times New Roman" w:hAnsi="Arial" w:cs="Arial"/>
          <w:bCs/>
          <w:sz w:val="24"/>
          <w:szCs w:val="24"/>
        </w:rPr>
        <w:t xml:space="preserve"> race, age, color, religion, national origin, gender, disability, sexual orientation, veteran status or disability.</w:t>
      </w:r>
      <w:r w:rsidRPr="006E3C59">
        <w:rPr>
          <w:rFonts w:ascii="Arial" w:eastAsia="Times New Roman" w:hAnsi="Arial" w:cs="Arial"/>
          <w:sz w:val="24"/>
          <w:szCs w:val="24"/>
        </w:rPr>
        <w:t xml:space="preserve">  </w:t>
      </w:r>
    </w:p>
    <w:p w14:paraId="4880AEDC" w14:textId="397196A1" w:rsidR="005D0FD9" w:rsidRPr="00AE71FF" w:rsidRDefault="00574417" w:rsidP="005D0FD9">
      <w:pPr>
        <w:pStyle w:val="ListParagraph"/>
        <w:numPr>
          <w:ilvl w:val="0"/>
          <w:numId w:val="22"/>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Section 4</w:t>
      </w:r>
      <w:r w:rsidR="00882C61" w:rsidRPr="006E3C59">
        <w:rPr>
          <w:rFonts w:ascii="Arial" w:eastAsia="Times New Roman" w:hAnsi="Arial" w:cs="Arial"/>
          <w:iCs/>
          <w:sz w:val="24"/>
          <w:szCs w:val="24"/>
        </w:rPr>
        <w:t xml:space="preserve">.  Duties of Members: </w:t>
      </w:r>
      <w:r w:rsidR="005D0FD9" w:rsidRPr="006E3C59">
        <w:rPr>
          <w:rFonts w:ascii="Arial" w:eastAsia="Times New Roman" w:hAnsi="Arial" w:cs="Arial"/>
          <w:sz w:val="24"/>
          <w:szCs w:val="24"/>
        </w:rPr>
        <w:t>Members will have no expectations as participation in events and meetings is completely optional.</w:t>
      </w:r>
    </w:p>
    <w:p w14:paraId="5A289730" w14:textId="48F3B557" w:rsidR="00A203D3" w:rsidRPr="006E3C59" w:rsidRDefault="00574417" w:rsidP="006E3C59">
      <w:pPr>
        <w:pStyle w:val="ListParagraph"/>
        <w:numPr>
          <w:ilvl w:val="0"/>
          <w:numId w:val="22"/>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Section 5</w:t>
      </w:r>
      <w:r w:rsidR="00882C61" w:rsidRPr="006E3C59">
        <w:rPr>
          <w:rFonts w:ascii="Arial" w:eastAsia="Times New Roman" w:hAnsi="Arial" w:cs="Arial"/>
          <w:iCs/>
          <w:sz w:val="24"/>
          <w:szCs w:val="24"/>
        </w:rPr>
        <w:t>.  Removal of Members:</w:t>
      </w:r>
    </w:p>
    <w:p w14:paraId="623CE36D" w14:textId="77777777" w:rsidR="00A203D3" w:rsidRPr="005D0FD9" w:rsidRDefault="00A203D3" w:rsidP="006E3C59">
      <w:pPr>
        <w:pStyle w:val="ListParagraph"/>
        <w:keepNext/>
        <w:numPr>
          <w:ilvl w:val="1"/>
          <w:numId w:val="22"/>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 xml:space="preserve">Resignation by Members. Any member regular or otherwise, may terminate his/her membership at </w:t>
      </w:r>
      <w:proofErr w:type="spellStart"/>
      <w:r w:rsidRPr="005D0FD9">
        <w:rPr>
          <w:rFonts w:ascii="Arial" w:eastAsia="Times New Roman" w:hAnsi="Arial" w:cs="Arial"/>
          <w:iCs/>
          <w:sz w:val="24"/>
          <w:szCs w:val="24"/>
        </w:rPr>
        <w:t>anytime</w:t>
      </w:r>
      <w:proofErr w:type="spellEnd"/>
      <w:r w:rsidRPr="005D0FD9">
        <w:rPr>
          <w:rFonts w:ascii="Arial" w:eastAsia="Times New Roman" w:hAnsi="Arial" w:cs="Arial"/>
          <w:iCs/>
          <w:sz w:val="24"/>
          <w:szCs w:val="24"/>
        </w:rPr>
        <w:t xml:space="preserve">, upon written notification </w:t>
      </w:r>
      <w:r w:rsidRPr="005D0FD9">
        <w:rPr>
          <w:rFonts w:ascii="Arial" w:eastAsia="Times New Roman" w:hAnsi="Arial" w:cs="Arial"/>
          <w:iCs/>
          <w:sz w:val="24"/>
          <w:szCs w:val="24"/>
        </w:rPr>
        <w:lastRenderedPageBreak/>
        <w:t>to the Secretary of this Organization the effective date of resignation.</w:t>
      </w:r>
    </w:p>
    <w:p w14:paraId="54EDC861" w14:textId="77777777" w:rsidR="00A203D3" w:rsidRPr="005D0FD9" w:rsidRDefault="00A203D3" w:rsidP="006E3C59">
      <w:pPr>
        <w:pStyle w:val="ListParagraph"/>
        <w:keepNext/>
        <w:numPr>
          <w:ilvl w:val="1"/>
          <w:numId w:val="22"/>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 xml:space="preserve">Expulsion/Suspension/Termination of Membership by Board. The </w:t>
      </w:r>
      <w:r w:rsidR="00574417" w:rsidRPr="005D0FD9">
        <w:rPr>
          <w:rFonts w:ascii="Arial" w:eastAsia="Times New Roman" w:hAnsi="Arial" w:cs="Arial"/>
          <w:iCs/>
          <w:sz w:val="24"/>
          <w:szCs w:val="24"/>
        </w:rPr>
        <w:t xml:space="preserve">Executive Board </w:t>
      </w:r>
      <w:r w:rsidRPr="005D0FD9">
        <w:rPr>
          <w:rFonts w:ascii="Arial" w:eastAsia="Times New Roman" w:hAnsi="Arial" w:cs="Arial"/>
          <w:iCs/>
          <w:sz w:val="24"/>
          <w:szCs w:val="24"/>
        </w:rPr>
        <w:t xml:space="preserve">may expel, suspend, </w:t>
      </w:r>
      <w:r w:rsidR="00574417" w:rsidRPr="005D0FD9">
        <w:rPr>
          <w:rFonts w:ascii="Arial" w:eastAsia="Times New Roman" w:hAnsi="Arial" w:cs="Arial"/>
          <w:iCs/>
          <w:sz w:val="24"/>
          <w:szCs w:val="24"/>
        </w:rPr>
        <w:t xml:space="preserve">or </w:t>
      </w:r>
      <w:r w:rsidRPr="005D0FD9">
        <w:rPr>
          <w:rFonts w:ascii="Arial" w:eastAsia="Times New Roman" w:hAnsi="Arial" w:cs="Arial"/>
          <w:iCs/>
          <w:sz w:val="24"/>
          <w:szCs w:val="24"/>
        </w:rPr>
        <w:t>terminate any member for any infraction of the rules and/or regulations of this Organization.</w:t>
      </w:r>
    </w:p>
    <w:p w14:paraId="6D32E7A3" w14:textId="53CE69BA" w:rsidR="00574417" w:rsidRPr="006E3C59" w:rsidRDefault="00A203D3" w:rsidP="006E3C59">
      <w:pPr>
        <w:pStyle w:val="ListParagraph"/>
        <w:keepNext/>
        <w:numPr>
          <w:ilvl w:val="1"/>
          <w:numId w:val="22"/>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Procedure for Expulsion/Suspension</w:t>
      </w:r>
      <w:r w:rsidR="00574417" w:rsidRPr="005D0FD9">
        <w:rPr>
          <w:rFonts w:ascii="Arial" w:eastAsia="Times New Roman" w:hAnsi="Arial" w:cs="Arial"/>
          <w:iCs/>
          <w:sz w:val="24"/>
          <w:szCs w:val="24"/>
        </w:rPr>
        <w:t>/Termination:</w:t>
      </w:r>
      <w:r w:rsidR="0042285C">
        <w:rPr>
          <w:rFonts w:ascii="Arial" w:eastAsia="Times New Roman" w:hAnsi="Arial" w:cs="Arial"/>
          <w:iCs/>
          <w:sz w:val="24"/>
          <w:szCs w:val="24"/>
        </w:rPr>
        <w:t xml:space="preserve"> </w:t>
      </w:r>
      <w:r w:rsidRPr="006E3C59">
        <w:rPr>
          <w:rFonts w:ascii="Arial" w:eastAsia="Times New Roman" w:hAnsi="Arial" w:cs="Arial"/>
          <w:iCs/>
          <w:sz w:val="24"/>
          <w:szCs w:val="24"/>
        </w:rPr>
        <w:t>Following the determination that a member should be expelled, suspended, terminated or sanctioned, the following procedure shall be implemented:</w:t>
      </w:r>
    </w:p>
    <w:p w14:paraId="54ED5A5D" w14:textId="77777777" w:rsidR="00A203D3" w:rsidRPr="005D0FD9" w:rsidRDefault="00A203D3" w:rsidP="006E3C59">
      <w:pPr>
        <w:pStyle w:val="ListParagraph"/>
        <w:keepNext/>
        <w:numPr>
          <w:ilvl w:val="2"/>
          <w:numId w:val="22"/>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 xml:space="preserve">A notice shall be sent by </w:t>
      </w:r>
      <w:r w:rsidR="00574417" w:rsidRPr="005D0FD9">
        <w:rPr>
          <w:rFonts w:ascii="Arial" w:eastAsia="Times New Roman" w:hAnsi="Arial" w:cs="Arial"/>
          <w:iCs/>
          <w:sz w:val="24"/>
          <w:szCs w:val="24"/>
        </w:rPr>
        <w:t>email to the individual in question, in which he will be informed of the Board’s decision, at which point it will be made effective immediately that the individual is no longer allowed to participate in any meeting of the Organization or to represent the Organization in any way.</w:t>
      </w:r>
    </w:p>
    <w:p w14:paraId="30B08F42" w14:textId="77777777" w:rsidR="00882C61" w:rsidRPr="005D0FD9" w:rsidRDefault="00882C61" w:rsidP="00882C61">
      <w:pPr>
        <w:keepNext/>
        <w:autoSpaceDE w:val="0"/>
        <w:autoSpaceDN w:val="0"/>
        <w:adjustRightInd w:val="0"/>
        <w:spacing w:after="0" w:line="240" w:lineRule="auto"/>
        <w:outlineLvl w:val="0"/>
        <w:rPr>
          <w:rFonts w:ascii="Arial" w:eastAsia="Times New Roman" w:hAnsi="Arial" w:cs="Arial"/>
          <w:iCs/>
          <w:sz w:val="24"/>
          <w:szCs w:val="24"/>
        </w:rPr>
      </w:pPr>
    </w:p>
    <w:p w14:paraId="007498EB" w14:textId="77777777" w:rsidR="00574417" w:rsidRPr="006E3C59" w:rsidRDefault="00882C61" w:rsidP="006E3C59">
      <w:pPr>
        <w:autoSpaceDE w:val="0"/>
        <w:autoSpaceDN w:val="0"/>
        <w:adjustRightInd w:val="0"/>
        <w:spacing w:after="0" w:line="240" w:lineRule="auto"/>
        <w:rPr>
          <w:rFonts w:ascii="Arial" w:eastAsia="Times New Roman" w:hAnsi="Arial" w:cs="Arial"/>
          <w:b/>
          <w:sz w:val="24"/>
          <w:szCs w:val="24"/>
        </w:rPr>
      </w:pPr>
      <w:r w:rsidRPr="006E3C59">
        <w:rPr>
          <w:rFonts w:ascii="Arial" w:eastAsia="Times New Roman" w:hAnsi="Arial" w:cs="Arial"/>
          <w:b/>
          <w:sz w:val="24"/>
          <w:szCs w:val="24"/>
        </w:rPr>
        <w:t xml:space="preserve">ARTICLE IV. – ELECTED OFFICERS </w:t>
      </w:r>
    </w:p>
    <w:p w14:paraId="141B1CDB" w14:textId="47D3EB7C" w:rsidR="00420E83" w:rsidRPr="006E3C59" w:rsidRDefault="00420E83" w:rsidP="006E3C59">
      <w:pPr>
        <w:pStyle w:val="ListParagraph"/>
        <w:numPr>
          <w:ilvl w:val="0"/>
          <w:numId w:val="24"/>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sz w:val="24"/>
          <w:szCs w:val="24"/>
        </w:rPr>
        <w:t>Section 1. Expectations of Officers/Chairs:</w:t>
      </w:r>
    </w:p>
    <w:p w14:paraId="6F2EBAD9" w14:textId="77777777" w:rsidR="00420E83" w:rsidRPr="005D0FD9" w:rsidRDefault="00420E83" w:rsidP="006E3C59">
      <w:pPr>
        <w:pStyle w:val="ListParagraph"/>
        <w:numPr>
          <w:ilvl w:val="1"/>
          <w:numId w:val="24"/>
        </w:numPr>
        <w:autoSpaceDE w:val="0"/>
        <w:autoSpaceDN w:val="0"/>
        <w:adjustRightInd w:val="0"/>
        <w:spacing w:after="0" w:line="240" w:lineRule="auto"/>
        <w:rPr>
          <w:rFonts w:ascii="Arial" w:eastAsia="Times New Roman" w:hAnsi="Arial" w:cs="Arial"/>
          <w:sz w:val="24"/>
          <w:szCs w:val="24"/>
        </w:rPr>
      </w:pPr>
      <w:proofErr w:type="gramStart"/>
      <w:r w:rsidRPr="005D0FD9">
        <w:rPr>
          <w:rFonts w:ascii="Arial" w:eastAsia="Times New Roman" w:hAnsi="Arial" w:cs="Arial"/>
          <w:sz w:val="24"/>
          <w:szCs w:val="24"/>
        </w:rPr>
        <w:t>All of</w:t>
      </w:r>
      <w:proofErr w:type="gramEnd"/>
      <w:r w:rsidRPr="005D0FD9">
        <w:rPr>
          <w:rFonts w:ascii="Arial" w:eastAsia="Times New Roman" w:hAnsi="Arial" w:cs="Arial"/>
          <w:sz w:val="24"/>
          <w:szCs w:val="24"/>
        </w:rPr>
        <w:t xml:space="preserve"> the following responsibilities must be met by all officers/chairs. Upon failure to complete any of these expectations, the individual will be contacted by the President, and if the individual is unable to make corrections after the 5</w:t>
      </w:r>
      <w:r w:rsidRPr="005D0FD9">
        <w:rPr>
          <w:rFonts w:ascii="Arial" w:eastAsia="Times New Roman" w:hAnsi="Arial" w:cs="Arial"/>
          <w:sz w:val="24"/>
          <w:szCs w:val="24"/>
          <w:vertAlign w:val="superscript"/>
        </w:rPr>
        <w:t>th</w:t>
      </w:r>
      <w:r w:rsidRPr="005D0FD9">
        <w:rPr>
          <w:rFonts w:ascii="Arial" w:eastAsia="Times New Roman" w:hAnsi="Arial" w:cs="Arial"/>
          <w:sz w:val="24"/>
          <w:szCs w:val="24"/>
        </w:rPr>
        <w:t xml:space="preserve"> time of failing to abide by these expectations (per semester), their position will be opened to the general membership with the opportunity of being replaced effective immediately.  </w:t>
      </w:r>
    </w:p>
    <w:p w14:paraId="6EC31280" w14:textId="18C475AF"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All absences must be expressed to the President more than 24 hours before said absence</w:t>
      </w:r>
      <w:r w:rsidR="0027277A">
        <w:rPr>
          <w:rFonts w:ascii="Arial" w:eastAsia="Times New Roman" w:hAnsi="Arial" w:cs="Arial"/>
          <w:sz w:val="24"/>
          <w:szCs w:val="24"/>
        </w:rPr>
        <w:t>, when possible</w:t>
      </w:r>
      <w:bookmarkStart w:id="0" w:name="_GoBack"/>
      <w:bookmarkEnd w:id="0"/>
    </w:p>
    <w:p w14:paraId="4CA99DE1"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Emails and texts should be answered within 48 hours of receiving</w:t>
      </w:r>
    </w:p>
    <w:p w14:paraId="221A9170"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Maintain good academic standing with the University</w:t>
      </w:r>
    </w:p>
    <w:p w14:paraId="704A4136"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Assist in club fundraising efforts</w:t>
      </w:r>
    </w:p>
    <w:p w14:paraId="6BB4B86A"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Alert other officers if a duty (</w:t>
      </w:r>
      <w:proofErr w:type="spellStart"/>
      <w:r w:rsidRPr="005D0FD9">
        <w:rPr>
          <w:rFonts w:ascii="Arial" w:eastAsia="Times New Roman" w:hAnsi="Arial" w:cs="Arial"/>
          <w:sz w:val="24"/>
          <w:szCs w:val="24"/>
        </w:rPr>
        <w:t>ie</w:t>
      </w:r>
      <w:proofErr w:type="spellEnd"/>
      <w:r w:rsidRPr="005D0FD9">
        <w:rPr>
          <w:rFonts w:ascii="Arial" w:eastAsia="Times New Roman" w:hAnsi="Arial" w:cs="Arial"/>
          <w:sz w:val="24"/>
          <w:szCs w:val="24"/>
        </w:rPr>
        <w:t>. Meeting, task, report, email) cannot be met by expected date so another officer may assist in completion of task</w:t>
      </w:r>
    </w:p>
    <w:p w14:paraId="0F13A7D5"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Attend the DPE Retreat at the beginning of the semester</w:t>
      </w:r>
    </w:p>
    <w:p w14:paraId="001A4A75" w14:textId="77777777" w:rsidR="00420E83" w:rsidRPr="005D0FD9" w:rsidRDefault="00420E83" w:rsidP="006E3C59">
      <w:pPr>
        <w:pStyle w:val="ListParagraph"/>
        <w:numPr>
          <w:ilvl w:val="2"/>
          <w:numId w:val="24"/>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sz w:val="24"/>
          <w:szCs w:val="24"/>
        </w:rPr>
        <w:t>Maintain Project Plan up-to-date with task completions and updates</w:t>
      </w:r>
    </w:p>
    <w:p w14:paraId="0BA72733" w14:textId="77777777" w:rsidR="00420E83" w:rsidRPr="005D0FD9" w:rsidRDefault="00420E83" w:rsidP="00420E83">
      <w:pPr>
        <w:pStyle w:val="ListParagraph"/>
        <w:autoSpaceDE w:val="0"/>
        <w:autoSpaceDN w:val="0"/>
        <w:adjustRightInd w:val="0"/>
        <w:spacing w:after="0" w:line="240" w:lineRule="auto"/>
        <w:ind w:left="1800"/>
        <w:rPr>
          <w:rFonts w:ascii="Arial" w:eastAsia="Times New Roman" w:hAnsi="Arial" w:cs="Arial"/>
          <w:sz w:val="24"/>
          <w:szCs w:val="24"/>
        </w:rPr>
      </w:pPr>
    </w:p>
    <w:p w14:paraId="269787F4" w14:textId="77777777" w:rsidR="003D4F4C" w:rsidRPr="006E3C59" w:rsidRDefault="00882C61" w:rsidP="006E3C59">
      <w:pPr>
        <w:pStyle w:val="ListParagraph"/>
        <w:numPr>
          <w:ilvl w:val="0"/>
          <w:numId w:val="24"/>
        </w:numPr>
        <w:autoSpaceDE w:val="0"/>
        <w:autoSpaceDN w:val="0"/>
        <w:adjustRightInd w:val="0"/>
        <w:spacing w:after="0" w:line="240" w:lineRule="auto"/>
        <w:rPr>
          <w:rFonts w:ascii="Arial" w:eastAsia="Times New Roman" w:hAnsi="Arial" w:cs="Arial"/>
          <w:sz w:val="24"/>
          <w:szCs w:val="24"/>
        </w:rPr>
      </w:pPr>
      <w:r w:rsidRPr="006E3C59">
        <w:rPr>
          <w:rFonts w:ascii="Arial" w:eastAsia="Times New Roman" w:hAnsi="Arial" w:cs="Arial"/>
          <w:iCs/>
          <w:sz w:val="24"/>
          <w:szCs w:val="24"/>
        </w:rPr>
        <w:t xml:space="preserve">Section 2.  Duties of Officers: </w:t>
      </w:r>
    </w:p>
    <w:p w14:paraId="1E4754E1" w14:textId="77777777" w:rsidR="00882C61" w:rsidRPr="005D0FD9" w:rsidRDefault="003D4F4C" w:rsidP="006E3C59">
      <w:pPr>
        <w:pStyle w:val="ListParagraph"/>
        <w:keepNext/>
        <w:numPr>
          <w:ilvl w:val="1"/>
          <w:numId w:val="24"/>
        </w:numPr>
        <w:autoSpaceDE w:val="0"/>
        <w:autoSpaceDN w:val="0"/>
        <w:adjustRightInd w:val="0"/>
        <w:spacing w:after="0" w:line="240" w:lineRule="auto"/>
        <w:outlineLvl w:val="0"/>
        <w:rPr>
          <w:rFonts w:ascii="Arial" w:eastAsia="Times New Roman" w:hAnsi="Arial" w:cs="Arial"/>
          <w:sz w:val="24"/>
          <w:szCs w:val="24"/>
        </w:rPr>
      </w:pPr>
      <w:r w:rsidRPr="005D0FD9">
        <w:rPr>
          <w:rFonts w:ascii="Arial" w:eastAsia="Times New Roman" w:hAnsi="Arial" w:cs="Arial"/>
          <w:b/>
          <w:sz w:val="24"/>
          <w:szCs w:val="24"/>
        </w:rPr>
        <w:t>President:</w:t>
      </w:r>
      <w:r w:rsidRPr="005D0FD9">
        <w:rPr>
          <w:rFonts w:ascii="Arial" w:eastAsia="Times New Roman" w:hAnsi="Arial" w:cs="Arial"/>
          <w:sz w:val="24"/>
          <w:szCs w:val="24"/>
        </w:rPr>
        <w:t xml:space="preserve"> </w:t>
      </w:r>
      <w:r w:rsidR="00574417" w:rsidRPr="005D0FD9">
        <w:rPr>
          <w:rFonts w:ascii="Arial" w:hAnsi="Arial" w:cs="Arial"/>
          <w:color w:val="222222"/>
          <w:sz w:val="24"/>
          <w:szCs w:val="24"/>
          <w:shd w:val="clear" w:color="auto" w:fill="FFFFFF"/>
        </w:rPr>
        <w:t xml:space="preserve">The President shall be the Board chairperson presiding over all meetings of the Board, shall represent and be the official spokesperson and shall have such other powers and duties as prescribed by the Board. In addition, the President may appoint any qualified member to fill a vacated Board position until the Board can </w:t>
      </w:r>
      <w:proofErr w:type="gramStart"/>
      <w:r w:rsidR="00574417" w:rsidRPr="005D0FD9">
        <w:rPr>
          <w:rFonts w:ascii="Arial" w:hAnsi="Arial" w:cs="Arial"/>
          <w:color w:val="222222"/>
          <w:sz w:val="24"/>
          <w:szCs w:val="24"/>
          <w:shd w:val="clear" w:color="auto" w:fill="FFFFFF"/>
        </w:rPr>
        <w:lastRenderedPageBreak/>
        <w:t>take action</w:t>
      </w:r>
      <w:proofErr w:type="gramEnd"/>
      <w:r w:rsidR="00574417" w:rsidRPr="005D0FD9">
        <w:rPr>
          <w:rFonts w:ascii="Arial" w:hAnsi="Arial" w:cs="Arial"/>
          <w:color w:val="222222"/>
          <w:sz w:val="24"/>
          <w:szCs w:val="24"/>
          <w:shd w:val="clear" w:color="auto" w:fill="FFFFFF"/>
        </w:rPr>
        <w:t>. You will be responsible for attending to all SHPE related emails.</w:t>
      </w:r>
    </w:p>
    <w:p w14:paraId="318FFDA4" w14:textId="77777777" w:rsidR="00574417" w:rsidRPr="005D0FD9" w:rsidRDefault="003D4F4C" w:rsidP="006E3C59">
      <w:pPr>
        <w:pStyle w:val="NormalWeb"/>
        <w:numPr>
          <w:ilvl w:val="1"/>
          <w:numId w:val="24"/>
        </w:numPr>
        <w:shd w:val="clear" w:color="auto" w:fill="FFFFFF"/>
        <w:spacing w:before="0" w:beforeAutospacing="0" w:after="0" w:afterAutospacing="0"/>
        <w:textAlignment w:val="baseline"/>
        <w:rPr>
          <w:rFonts w:ascii="Arial" w:hAnsi="Arial" w:cs="Arial"/>
          <w:color w:val="222222"/>
          <w:shd w:val="clear" w:color="auto" w:fill="FFFFFF"/>
        </w:rPr>
      </w:pPr>
      <w:r w:rsidRPr="005D0FD9">
        <w:rPr>
          <w:rFonts w:ascii="Arial" w:hAnsi="Arial" w:cs="Arial"/>
          <w:b/>
        </w:rPr>
        <w:t>Vice-President:</w:t>
      </w:r>
      <w:r w:rsidR="00574417" w:rsidRPr="005D0FD9">
        <w:rPr>
          <w:rFonts w:ascii="Arial" w:hAnsi="Arial" w:cs="Arial"/>
          <w:color w:val="222222"/>
          <w:shd w:val="clear" w:color="auto" w:fill="FFFFFF"/>
        </w:rPr>
        <w:t xml:space="preserve"> The Vice-President assists the President in all business concerning the Corporation and will act as the President in the latter absence or </w:t>
      </w:r>
      <w:proofErr w:type="gramStart"/>
      <w:r w:rsidR="00574417" w:rsidRPr="005D0FD9">
        <w:rPr>
          <w:rFonts w:ascii="Arial" w:hAnsi="Arial" w:cs="Arial"/>
          <w:color w:val="222222"/>
          <w:shd w:val="clear" w:color="auto" w:fill="FFFFFF"/>
        </w:rPr>
        <w:t>in the event that</w:t>
      </w:r>
      <w:proofErr w:type="gramEnd"/>
      <w:r w:rsidR="00574417" w:rsidRPr="005D0FD9">
        <w:rPr>
          <w:rFonts w:ascii="Arial" w:hAnsi="Arial" w:cs="Arial"/>
          <w:color w:val="222222"/>
          <w:shd w:val="clear" w:color="auto" w:fill="FFFFFF"/>
        </w:rPr>
        <w:t xml:space="preserve"> the president is unable to complete the term. He/she shall have such other powers and perform such other duties directed by the president or board.</w:t>
      </w:r>
    </w:p>
    <w:p w14:paraId="7C0239C1" w14:textId="47F855AE" w:rsidR="00574417" w:rsidRPr="005D0FD9" w:rsidRDefault="00574417" w:rsidP="006E3C59">
      <w:pPr>
        <w:pStyle w:val="NormalWeb"/>
        <w:numPr>
          <w:ilvl w:val="2"/>
          <w:numId w:val="24"/>
        </w:numPr>
        <w:shd w:val="clear" w:color="auto" w:fill="FFFFFF"/>
        <w:spacing w:before="0" w:beforeAutospacing="0" w:after="0" w:afterAutospacing="0"/>
        <w:textAlignment w:val="baseline"/>
        <w:rPr>
          <w:rFonts w:ascii="Arial" w:hAnsi="Arial" w:cs="Arial"/>
          <w:color w:val="222222"/>
          <w:shd w:val="clear" w:color="auto" w:fill="FFFFFF"/>
        </w:rPr>
      </w:pPr>
      <w:r w:rsidRPr="005D0FD9">
        <w:rPr>
          <w:rFonts w:ascii="Arial" w:hAnsi="Arial" w:cs="Arial"/>
          <w:color w:val="222222"/>
          <w:shd w:val="clear" w:color="auto" w:fill="FFFFFF"/>
        </w:rPr>
        <w:t xml:space="preserve">VP will be responsible to coordinate </w:t>
      </w:r>
      <w:proofErr w:type="spellStart"/>
      <w:r w:rsidRPr="005D0FD9">
        <w:rPr>
          <w:rFonts w:ascii="Arial" w:hAnsi="Arial" w:cs="Arial"/>
          <w:color w:val="222222"/>
          <w:shd w:val="clear" w:color="auto" w:fill="FFFFFF"/>
        </w:rPr>
        <w:t>Noche</w:t>
      </w:r>
      <w:proofErr w:type="spellEnd"/>
      <w:r w:rsidRPr="005D0FD9">
        <w:rPr>
          <w:rFonts w:ascii="Arial" w:hAnsi="Arial" w:cs="Arial"/>
          <w:color w:val="222222"/>
          <w:shd w:val="clear" w:color="auto" w:fill="FFFFFF"/>
        </w:rPr>
        <w:t xml:space="preserve"> de </w:t>
      </w:r>
      <w:proofErr w:type="spellStart"/>
      <w:r w:rsidRPr="005D0FD9">
        <w:rPr>
          <w:rFonts w:ascii="Arial" w:hAnsi="Arial" w:cs="Arial"/>
          <w:color w:val="222222"/>
          <w:shd w:val="clear" w:color="auto" w:fill="FFFFFF"/>
        </w:rPr>
        <w:t>Ciencias</w:t>
      </w:r>
      <w:proofErr w:type="spellEnd"/>
      <w:r w:rsidRPr="005D0FD9">
        <w:rPr>
          <w:rFonts w:ascii="Arial" w:hAnsi="Arial" w:cs="Arial"/>
          <w:color w:val="222222"/>
          <w:shd w:val="clear" w:color="auto" w:fill="FFFFFF"/>
        </w:rPr>
        <w:t xml:space="preserve"> along with other </w:t>
      </w:r>
      <w:r w:rsidR="005D0FD9">
        <w:rPr>
          <w:rFonts w:ascii="Arial" w:hAnsi="Arial" w:cs="Arial"/>
          <w:color w:val="222222"/>
          <w:shd w:val="clear" w:color="auto" w:fill="FFFFFF"/>
        </w:rPr>
        <w:t>chairs</w:t>
      </w:r>
    </w:p>
    <w:p w14:paraId="7C6E9A02" w14:textId="77777777" w:rsidR="00227301" w:rsidRPr="005D0FD9" w:rsidRDefault="00227301"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rPr>
        <w:t>Secretary:</w:t>
      </w:r>
      <w:r w:rsidRPr="005D0FD9">
        <w:rPr>
          <w:rFonts w:ascii="Arial" w:hAnsi="Arial" w:cs="Arial"/>
        </w:rPr>
        <w:t xml:space="preserve"> </w:t>
      </w:r>
      <w:r w:rsidR="00574417" w:rsidRPr="005D0FD9">
        <w:rPr>
          <w:rFonts w:ascii="Arial" w:hAnsi="Arial" w:cs="Arial"/>
          <w:color w:val="222222"/>
          <w:shd w:val="clear" w:color="auto" w:fill="FFFFFF"/>
        </w:rPr>
        <w:t>Secretary shall keep a record of all proceedings; meeting notes, participation and outreach event. He/she shall have such other powers and perform such other duties as may be prescribed by the Board; such as printing flyer, handouts and posters.</w:t>
      </w:r>
    </w:p>
    <w:p w14:paraId="3A172EBF" w14:textId="77777777" w:rsidR="00574417" w:rsidRPr="005D0FD9" w:rsidRDefault="00E503DB" w:rsidP="006E3C59">
      <w:pPr>
        <w:pStyle w:val="ListParagraph"/>
        <w:keepNext/>
        <w:numPr>
          <w:ilvl w:val="1"/>
          <w:numId w:val="24"/>
        </w:numPr>
        <w:autoSpaceDE w:val="0"/>
        <w:autoSpaceDN w:val="0"/>
        <w:adjustRightInd w:val="0"/>
        <w:spacing w:after="0" w:line="240" w:lineRule="auto"/>
        <w:outlineLvl w:val="0"/>
        <w:rPr>
          <w:rFonts w:ascii="Arial" w:hAnsi="Arial" w:cs="Arial"/>
          <w:color w:val="222222"/>
          <w:sz w:val="24"/>
          <w:szCs w:val="24"/>
          <w:shd w:val="clear" w:color="auto" w:fill="FFFFFF"/>
        </w:rPr>
      </w:pPr>
      <w:r w:rsidRPr="005D0FD9">
        <w:rPr>
          <w:rFonts w:ascii="Arial" w:eastAsia="Times New Roman" w:hAnsi="Arial" w:cs="Arial"/>
          <w:b/>
          <w:sz w:val="24"/>
          <w:szCs w:val="24"/>
        </w:rPr>
        <w:t>Treasurer:</w:t>
      </w:r>
      <w:r w:rsidRPr="005D0FD9">
        <w:rPr>
          <w:rFonts w:ascii="Arial" w:eastAsia="Times New Roman" w:hAnsi="Arial" w:cs="Arial"/>
          <w:sz w:val="24"/>
          <w:szCs w:val="24"/>
        </w:rPr>
        <w:t xml:space="preserve"> </w:t>
      </w:r>
      <w:r w:rsidRPr="005D0FD9">
        <w:rPr>
          <w:rFonts w:ascii="Arial" w:hAnsi="Arial" w:cs="Arial"/>
          <w:sz w:val="24"/>
          <w:szCs w:val="24"/>
        </w:rPr>
        <w:t xml:space="preserve"> </w:t>
      </w:r>
      <w:r w:rsidR="00574417" w:rsidRPr="005D0FD9">
        <w:rPr>
          <w:rFonts w:ascii="Arial" w:hAnsi="Arial" w:cs="Arial"/>
          <w:color w:val="222222"/>
          <w:sz w:val="24"/>
          <w:szCs w:val="24"/>
          <w:shd w:val="clear" w:color="auto" w:fill="FFFFFF"/>
        </w:rPr>
        <w:t>Treasurer shall act as the chief financial officer of the Corporation and shall monitor the collection of dues, the disbursement of authorized funds and the banking and accounting of all Corporation funds. The Treasurer shall know financial reports and follow DPE regulations and formats. He/she shall have such other powers and perform such other duties as may be prescribed by the Board.</w:t>
      </w:r>
    </w:p>
    <w:p w14:paraId="26691E25" w14:textId="77777777" w:rsidR="00574417" w:rsidRPr="005D0FD9" w:rsidRDefault="00574417" w:rsidP="00574417">
      <w:pPr>
        <w:keepNext/>
        <w:autoSpaceDE w:val="0"/>
        <w:autoSpaceDN w:val="0"/>
        <w:adjustRightInd w:val="0"/>
        <w:spacing w:after="0" w:line="240" w:lineRule="auto"/>
        <w:ind w:left="720"/>
        <w:outlineLvl w:val="0"/>
        <w:rPr>
          <w:rFonts w:ascii="Arial" w:eastAsia="Times New Roman" w:hAnsi="Arial" w:cs="Arial"/>
          <w:sz w:val="24"/>
          <w:szCs w:val="24"/>
        </w:rPr>
      </w:pPr>
    </w:p>
    <w:p w14:paraId="29B6333B" w14:textId="35FFC377" w:rsidR="00882C61" w:rsidRPr="006E3C59" w:rsidRDefault="00574417" w:rsidP="006E3C59">
      <w:pPr>
        <w:pStyle w:val="ListParagraph"/>
        <w:keepNext/>
        <w:numPr>
          <w:ilvl w:val="0"/>
          <w:numId w:val="24"/>
        </w:numPr>
        <w:autoSpaceDE w:val="0"/>
        <w:autoSpaceDN w:val="0"/>
        <w:adjustRightInd w:val="0"/>
        <w:spacing w:after="0" w:line="240" w:lineRule="auto"/>
        <w:outlineLvl w:val="0"/>
        <w:rPr>
          <w:rFonts w:ascii="Arial" w:eastAsia="Times New Roman" w:hAnsi="Arial" w:cs="Arial"/>
          <w:iCs/>
          <w:sz w:val="24"/>
          <w:szCs w:val="24"/>
        </w:rPr>
      </w:pPr>
      <w:r w:rsidRPr="006E3C59">
        <w:rPr>
          <w:rFonts w:ascii="Arial" w:eastAsia="Times New Roman" w:hAnsi="Arial" w:cs="Arial"/>
          <w:iCs/>
          <w:sz w:val="24"/>
          <w:szCs w:val="24"/>
        </w:rPr>
        <w:t xml:space="preserve">Section 3. Duties of Chairs: </w:t>
      </w:r>
    </w:p>
    <w:p w14:paraId="4DD82457" w14:textId="77777777"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t>Community Outreach Chair:</w:t>
      </w:r>
      <w:r w:rsidRPr="005D0FD9">
        <w:rPr>
          <w:rFonts w:ascii="Arial" w:hAnsi="Arial" w:cs="Arial"/>
          <w:color w:val="222222"/>
          <w:shd w:val="clear" w:color="auto" w:fill="FFFFFF"/>
        </w:rPr>
        <w:t xml:space="preserve"> Community Outreach Chair shall coordinate and oversee all community outreach events. The Community Outreach Chair </w:t>
      </w:r>
      <w:proofErr w:type="gramStart"/>
      <w:r w:rsidRPr="005D0FD9">
        <w:rPr>
          <w:rFonts w:ascii="Arial" w:hAnsi="Arial" w:cs="Arial"/>
          <w:color w:val="222222"/>
          <w:shd w:val="clear" w:color="auto" w:fill="FFFFFF"/>
        </w:rPr>
        <w:t>is allowed to</w:t>
      </w:r>
      <w:proofErr w:type="gramEnd"/>
      <w:r w:rsidRPr="005D0FD9">
        <w:rPr>
          <w:rFonts w:ascii="Arial" w:hAnsi="Arial" w:cs="Arial"/>
          <w:color w:val="222222"/>
          <w:shd w:val="clear" w:color="auto" w:fill="FFFFFF"/>
        </w:rPr>
        <w:t xml:space="preserve"> coordinate events with high schools, other clubs, and corporate sponsors. The Community Outreach Chair is also responsible for volunteering activities performed by the organization and depending on the activity.</w:t>
      </w:r>
    </w:p>
    <w:p w14:paraId="77F70980" w14:textId="6AB9E1B3" w:rsidR="00574417" w:rsidRPr="005D0FD9" w:rsidRDefault="00574417" w:rsidP="006E3C59">
      <w:pPr>
        <w:pStyle w:val="NormalWeb"/>
        <w:numPr>
          <w:ilvl w:val="2"/>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color w:val="222222"/>
          <w:shd w:val="clear" w:color="auto" w:fill="FFFFFF"/>
        </w:rPr>
        <w:t xml:space="preserve">Main outreach event is </w:t>
      </w:r>
      <w:proofErr w:type="spellStart"/>
      <w:r w:rsidRPr="005D0FD9">
        <w:rPr>
          <w:rFonts w:ascii="Arial" w:hAnsi="Arial" w:cs="Arial"/>
          <w:color w:val="222222"/>
          <w:shd w:val="clear" w:color="auto" w:fill="FFFFFF"/>
        </w:rPr>
        <w:t>Noche</w:t>
      </w:r>
      <w:proofErr w:type="spellEnd"/>
      <w:r w:rsidRPr="005D0FD9">
        <w:rPr>
          <w:rFonts w:ascii="Arial" w:hAnsi="Arial" w:cs="Arial"/>
          <w:color w:val="222222"/>
          <w:shd w:val="clear" w:color="auto" w:fill="FFFFFF"/>
        </w:rPr>
        <w:t xml:space="preserve"> de </w:t>
      </w:r>
      <w:proofErr w:type="spellStart"/>
      <w:r w:rsidRPr="005D0FD9">
        <w:rPr>
          <w:rFonts w:ascii="Arial" w:hAnsi="Arial" w:cs="Arial"/>
          <w:color w:val="222222"/>
          <w:shd w:val="clear" w:color="auto" w:fill="FFFFFF"/>
        </w:rPr>
        <w:t>Ciencias</w:t>
      </w:r>
      <w:proofErr w:type="spellEnd"/>
      <w:r w:rsidRPr="005D0FD9">
        <w:rPr>
          <w:rFonts w:ascii="Arial" w:hAnsi="Arial" w:cs="Arial"/>
          <w:color w:val="222222"/>
          <w:shd w:val="clear" w:color="auto" w:fill="FFFFFF"/>
        </w:rPr>
        <w:t xml:space="preserve"> and will coordinate with VP</w:t>
      </w:r>
    </w:p>
    <w:p w14:paraId="5B3462EB" w14:textId="77777777"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t xml:space="preserve">Recruitment and Retention Chair: </w:t>
      </w:r>
      <w:r w:rsidRPr="005D0FD9">
        <w:rPr>
          <w:rFonts w:ascii="Arial" w:hAnsi="Arial" w:cs="Arial"/>
          <w:color w:val="222222"/>
          <w:shd w:val="clear" w:color="auto" w:fill="FFFFFF"/>
        </w:rPr>
        <w:t>The Recruitment and Retention Chair is responsible for the recruiting of future SHPE members and advertising of the organization. These responsibilities include but are not limited to, recruiting events (Ram Welcome), and the creation and application of recruiting posters. This chair is also responsible for retainment which includes by are not limited to involvement in research labs and other such events.</w:t>
      </w:r>
    </w:p>
    <w:p w14:paraId="03C3AF1C" w14:textId="77777777"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t xml:space="preserve">Academics Chair: </w:t>
      </w:r>
      <w:r w:rsidRPr="005D0FD9">
        <w:rPr>
          <w:rFonts w:ascii="Arial" w:hAnsi="Arial" w:cs="Arial"/>
          <w:color w:val="222222"/>
          <w:shd w:val="clear" w:color="auto" w:fill="FFFFFF"/>
        </w:rPr>
        <w:t xml:space="preserve">The Academics Chair is responsible for the coordinating of tutoring events as well as in charge of chapter GPA and </w:t>
      </w:r>
      <w:proofErr w:type="gramStart"/>
      <w:r w:rsidRPr="005D0FD9">
        <w:rPr>
          <w:rFonts w:ascii="Arial" w:hAnsi="Arial" w:cs="Arial"/>
          <w:color w:val="222222"/>
          <w:shd w:val="clear" w:color="auto" w:fill="FFFFFF"/>
        </w:rPr>
        <w:t>officers</w:t>
      </w:r>
      <w:proofErr w:type="gramEnd"/>
      <w:r w:rsidRPr="005D0FD9">
        <w:rPr>
          <w:rFonts w:ascii="Arial" w:hAnsi="Arial" w:cs="Arial"/>
          <w:color w:val="222222"/>
          <w:shd w:val="clear" w:color="auto" w:fill="FFFFFF"/>
        </w:rPr>
        <w:t xml:space="preserve"> GPA. The Academics Chair will coordinate with members to determine hours, subjects tutored, and location and will coordinate with the Recruitment Chair to advertise tutoring events. The Academics Chair </w:t>
      </w:r>
      <w:proofErr w:type="gramStart"/>
      <w:r w:rsidRPr="005D0FD9">
        <w:rPr>
          <w:rFonts w:ascii="Arial" w:hAnsi="Arial" w:cs="Arial"/>
          <w:color w:val="222222"/>
          <w:shd w:val="clear" w:color="auto" w:fill="FFFFFF"/>
        </w:rPr>
        <w:t>is allowed to</w:t>
      </w:r>
      <w:proofErr w:type="gramEnd"/>
      <w:r w:rsidRPr="005D0FD9">
        <w:rPr>
          <w:rFonts w:ascii="Arial" w:hAnsi="Arial" w:cs="Arial"/>
          <w:color w:val="222222"/>
          <w:shd w:val="clear" w:color="auto" w:fill="FFFFFF"/>
        </w:rPr>
        <w:t xml:space="preserve"> create ‘members only’ tutoring events as well as tutoring events open to the public.</w:t>
      </w:r>
      <w:r w:rsidRPr="005D0FD9">
        <w:rPr>
          <w:rFonts w:ascii="Arial" w:hAnsi="Arial" w:cs="Arial"/>
          <w:b/>
          <w:bCs/>
          <w:color w:val="222222"/>
          <w:shd w:val="clear" w:color="auto" w:fill="FFFFFF"/>
        </w:rPr>
        <w:t xml:space="preserve"> </w:t>
      </w:r>
    </w:p>
    <w:p w14:paraId="05218191" w14:textId="77777777"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lastRenderedPageBreak/>
        <w:t xml:space="preserve">Fundraising Chair: </w:t>
      </w:r>
      <w:r w:rsidRPr="005D0FD9">
        <w:rPr>
          <w:rFonts w:ascii="Arial" w:hAnsi="Arial" w:cs="Arial"/>
          <w:color w:val="222222"/>
          <w:shd w:val="clear" w:color="auto" w:fill="FFFFFF"/>
        </w:rPr>
        <w:t xml:space="preserve">The Fundraising Chair is responsible for all Fundraising Events, depending on the event, may coordinate with the Outreach Coordinator for the event. The Fundraising Chair will need to coordinate with the Treasurer to determine the means of monetary transfer before/after fundraising events. The Fundraising Chair is also responsible for obtaining donations whether they be monetary or physical (shirts, supplies, food, drink, </w:t>
      </w:r>
      <w:proofErr w:type="spellStart"/>
      <w:r w:rsidRPr="005D0FD9">
        <w:rPr>
          <w:rFonts w:ascii="Arial" w:hAnsi="Arial" w:cs="Arial"/>
          <w:color w:val="222222"/>
          <w:shd w:val="clear" w:color="auto" w:fill="FFFFFF"/>
        </w:rPr>
        <w:t>etc</w:t>
      </w:r>
      <w:proofErr w:type="spellEnd"/>
      <w:r w:rsidRPr="005D0FD9">
        <w:rPr>
          <w:rFonts w:ascii="Arial" w:hAnsi="Arial" w:cs="Arial"/>
          <w:color w:val="222222"/>
          <w:shd w:val="clear" w:color="auto" w:fill="FFFFFF"/>
        </w:rPr>
        <w:t xml:space="preserve">…). </w:t>
      </w:r>
    </w:p>
    <w:p w14:paraId="71745A96" w14:textId="77777777"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t xml:space="preserve">Professional and Personal Development Chair: </w:t>
      </w:r>
      <w:r w:rsidRPr="005D0FD9">
        <w:rPr>
          <w:rFonts w:ascii="Arial" w:hAnsi="Arial" w:cs="Arial"/>
          <w:color w:val="222222"/>
          <w:shd w:val="clear" w:color="auto" w:fill="FFFFFF"/>
        </w:rPr>
        <w:t xml:space="preserve">The Professional Development Chair is responsible for planning, overseeing, and execution of professional and personal development events. These events include but are not limited to hosting corporate speakers, tours, PLI's, and team building activities. </w:t>
      </w:r>
    </w:p>
    <w:p w14:paraId="17C40E34" w14:textId="53F2AA42" w:rsidR="00574417" w:rsidRPr="005D0FD9" w:rsidRDefault="00574417" w:rsidP="006E3C59">
      <w:pPr>
        <w:pStyle w:val="NormalWeb"/>
        <w:numPr>
          <w:ilvl w:val="1"/>
          <w:numId w:val="24"/>
        </w:numPr>
        <w:shd w:val="clear" w:color="auto" w:fill="FFFFFF"/>
        <w:spacing w:before="0" w:beforeAutospacing="0" w:after="0" w:afterAutospacing="0"/>
        <w:textAlignment w:val="baseline"/>
        <w:rPr>
          <w:rFonts w:ascii="Arial" w:hAnsi="Arial" w:cs="Arial"/>
          <w:color w:val="222222"/>
        </w:rPr>
      </w:pPr>
      <w:r w:rsidRPr="005D0FD9">
        <w:rPr>
          <w:rFonts w:ascii="Arial" w:hAnsi="Arial" w:cs="Arial"/>
          <w:b/>
          <w:bCs/>
          <w:color w:val="222222"/>
          <w:shd w:val="clear" w:color="auto" w:fill="FFFFFF"/>
        </w:rPr>
        <w:t xml:space="preserve">Social Chair: </w:t>
      </w:r>
      <w:r w:rsidRPr="005D0FD9">
        <w:rPr>
          <w:rFonts w:ascii="Arial" w:hAnsi="Arial" w:cs="Arial"/>
          <w:color w:val="222222"/>
          <w:shd w:val="clear" w:color="auto" w:fill="FFFFFF"/>
        </w:rPr>
        <w:t>The Social Chair is responsible for the planning, overseeing, and execution of all social events for the organization. These responsibilities include but are not limited to outings and maintaining of SHPE social media (</w:t>
      </w:r>
      <w:proofErr w:type="spellStart"/>
      <w:r w:rsidRPr="005D0FD9">
        <w:rPr>
          <w:rFonts w:ascii="Arial" w:hAnsi="Arial" w:cs="Arial"/>
          <w:color w:val="222222"/>
          <w:shd w:val="clear" w:color="auto" w:fill="FFFFFF"/>
        </w:rPr>
        <w:t>L</w:t>
      </w:r>
      <w:r w:rsidR="006E3C59">
        <w:rPr>
          <w:rFonts w:ascii="Arial" w:hAnsi="Arial" w:cs="Arial"/>
          <w:color w:val="222222"/>
          <w:shd w:val="clear" w:color="auto" w:fill="FFFFFF"/>
        </w:rPr>
        <w:t>inkedIN</w:t>
      </w:r>
      <w:proofErr w:type="spellEnd"/>
      <w:r w:rsidR="006E3C59">
        <w:rPr>
          <w:rFonts w:ascii="Arial" w:hAnsi="Arial" w:cs="Arial"/>
          <w:color w:val="222222"/>
          <w:shd w:val="clear" w:color="auto" w:fill="FFFFFF"/>
        </w:rPr>
        <w:t>, Facebook, Twitter, etc.</w:t>
      </w:r>
      <w:r w:rsidRPr="005D0FD9">
        <w:rPr>
          <w:rFonts w:ascii="Arial" w:hAnsi="Arial" w:cs="Arial"/>
          <w:color w:val="222222"/>
          <w:shd w:val="clear" w:color="auto" w:fill="FFFFFF"/>
        </w:rPr>
        <w:t xml:space="preserve">). </w:t>
      </w:r>
    </w:p>
    <w:p w14:paraId="0B0202D7" w14:textId="27A637D7" w:rsidR="00420E83" w:rsidRPr="005D0FD9" w:rsidRDefault="00420E83" w:rsidP="00882C61">
      <w:pPr>
        <w:autoSpaceDE w:val="0"/>
        <w:autoSpaceDN w:val="0"/>
        <w:adjustRightInd w:val="0"/>
        <w:spacing w:after="0" w:line="240" w:lineRule="auto"/>
        <w:rPr>
          <w:rFonts w:ascii="Arial" w:eastAsia="Times New Roman" w:hAnsi="Arial" w:cs="Arial"/>
          <w:sz w:val="24"/>
          <w:szCs w:val="24"/>
        </w:rPr>
      </w:pPr>
    </w:p>
    <w:p w14:paraId="6733AEDF" w14:textId="2D11DF98" w:rsidR="00882C61" w:rsidRPr="006E3C59" w:rsidRDefault="00882C61" w:rsidP="006E3C59">
      <w:pPr>
        <w:autoSpaceDE w:val="0"/>
        <w:autoSpaceDN w:val="0"/>
        <w:adjustRightInd w:val="0"/>
        <w:spacing w:after="0" w:line="240" w:lineRule="auto"/>
        <w:rPr>
          <w:rFonts w:ascii="Arial" w:eastAsia="Times New Roman" w:hAnsi="Arial" w:cs="Arial"/>
          <w:b/>
          <w:sz w:val="24"/>
          <w:szCs w:val="24"/>
        </w:rPr>
      </w:pPr>
      <w:r w:rsidRPr="006E3C59">
        <w:rPr>
          <w:rFonts w:ascii="Arial" w:eastAsia="Times New Roman" w:hAnsi="Arial" w:cs="Arial"/>
          <w:b/>
          <w:sz w:val="24"/>
          <w:szCs w:val="24"/>
        </w:rPr>
        <w:t xml:space="preserve">ARTICLE V – MEETINGS </w:t>
      </w:r>
    </w:p>
    <w:p w14:paraId="44C89524" w14:textId="77777777" w:rsidR="00882C61" w:rsidRPr="006E3C59" w:rsidRDefault="00574417" w:rsidP="006E3C59">
      <w:pPr>
        <w:pStyle w:val="ListParagraph"/>
        <w:keepNext/>
        <w:numPr>
          <w:ilvl w:val="0"/>
          <w:numId w:val="25"/>
        </w:numPr>
        <w:autoSpaceDE w:val="0"/>
        <w:autoSpaceDN w:val="0"/>
        <w:adjustRightInd w:val="0"/>
        <w:spacing w:after="0" w:line="240" w:lineRule="auto"/>
        <w:outlineLvl w:val="0"/>
        <w:rPr>
          <w:rFonts w:ascii="Arial" w:eastAsia="Times New Roman" w:hAnsi="Arial" w:cs="Arial"/>
          <w:b/>
          <w:bCs/>
          <w:sz w:val="24"/>
          <w:szCs w:val="24"/>
        </w:rPr>
      </w:pPr>
      <w:r w:rsidRPr="006E3C59">
        <w:rPr>
          <w:rFonts w:ascii="Arial" w:eastAsia="Times New Roman" w:hAnsi="Arial" w:cs="Arial"/>
          <w:iCs/>
          <w:sz w:val="24"/>
          <w:szCs w:val="24"/>
        </w:rPr>
        <w:t>Section 1.  General</w:t>
      </w:r>
      <w:r w:rsidR="00882C61" w:rsidRPr="006E3C59">
        <w:rPr>
          <w:rFonts w:ascii="Arial" w:eastAsia="Times New Roman" w:hAnsi="Arial" w:cs="Arial"/>
          <w:iCs/>
          <w:sz w:val="24"/>
          <w:szCs w:val="24"/>
        </w:rPr>
        <w:t xml:space="preserve"> Meetings: </w:t>
      </w:r>
    </w:p>
    <w:p w14:paraId="5E0E6576" w14:textId="77777777" w:rsidR="00630535" w:rsidRPr="005D0FD9" w:rsidRDefault="00630535" w:rsidP="006E3C59">
      <w:pPr>
        <w:pStyle w:val="ListParagraph"/>
        <w:keepNext/>
        <w:numPr>
          <w:ilvl w:val="1"/>
          <w:numId w:val="25"/>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 xml:space="preserve">Place of Meetings. Meetings shall be held at any place within the </w:t>
      </w:r>
      <w:r w:rsidR="00574417" w:rsidRPr="005D0FD9">
        <w:rPr>
          <w:rFonts w:ascii="Arial" w:eastAsia="Times New Roman" w:hAnsi="Arial" w:cs="Arial"/>
          <w:iCs/>
          <w:sz w:val="24"/>
          <w:szCs w:val="24"/>
        </w:rPr>
        <w:t>CSU campus</w:t>
      </w:r>
      <w:r w:rsidRPr="005D0FD9">
        <w:rPr>
          <w:rFonts w:ascii="Arial" w:eastAsia="Times New Roman" w:hAnsi="Arial" w:cs="Arial"/>
          <w:iCs/>
          <w:sz w:val="24"/>
          <w:szCs w:val="24"/>
        </w:rPr>
        <w:t>.</w:t>
      </w:r>
    </w:p>
    <w:p w14:paraId="69574278" w14:textId="25E96EE3" w:rsidR="00574417" w:rsidRDefault="00574417" w:rsidP="006E3C59">
      <w:pPr>
        <w:pStyle w:val="ListParagraph"/>
        <w:keepNext/>
        <w:numPr>
          <w:ilvl w:val="1"/>
          <w:numId w:val="25"/>
        </w:numPr>
        <w:autoSpaceDE w:val="0"/>
        <w:autoSpaceDN w:val="0"/>
        <w:adjustRightInd w:val="0"/>
        <w:spacing w:after="0" w:line="240" w:lineRule="auto"/>
        <w:outlineLvl w:val="0"/>
        <w:rPr>
          <w:rFonts w:ascii="Arial" w:eastAsia="Times New Roman" w:hAnsi="Arial" w:cs="Arial"/>
          <w:iCs/>
          <w:sz w:val="24"/>
          <w:szCs w:val="24"/>
        </w:rPr>
      </w:pPr>
      <w:r w:rsidRPr="005D0FD9">
        <w:rPr>
          <w:rFonts w:ascii="Arial" w:eastAsia="Times New Roman" w:hAnsi="Arial" w:cs="Arial"/>
          <w:iCs/>
          <w:sz w:val="24"/>
          <w:szCs w:val="24"/>
        </w:rPr>
        <w:t>Time of Meetings. Meetings will be held every two weeks, with occasional variations due to special events.</w:t>
      </w:r>
    </w:p>
    <w:p w14:paraId="074FB776" w14:textId="59D0F28C" w:rsidR="00154C19" w:rsidRPr="005D0FD9" w:rsidRDefault="00154C19" w:rsidP="006E3C59">
      <w:pPr>
        <w:pStyle w:val="ListParagraph"/>
        <w:keepNext/>
        <w:numPr>
          <w:ilvl w:val="1"/>
          <w:numId w:val="25"/>
        </w:numPr>
        <w:autoSpaceDE w:val="0"/>
        <w:autoSpaceDN w:val="0"/>
        <w:adjustRightInd w:val="0"/>
        <w:spacing w:after="0" w:line="240" w:lineRule="auto"/>
        <w:outlineLvl w:val="0"/>
        <w:rPr>
          <w:rFonts w:ascii="Arial" w:eastAsia="Times New Roman" w:hAnsi="Arial" w:cs="Arial"/>
          <w:iCs/>
          <w:sz w:val="24"/>
          <w:szCs w:val="24"/>
        </w:rPr>
      </w:pPr>
      <w:r>
        <w:rPr>
          <w:rFonts w:ascii="Arial" w:eastAsia="Times New Roman" w:hAnsi="Arial" w:cs="Arial"/>
          <w:iCs/>
          <w:sz w:val="24"/>
          <w:szCs w:val="24"/>
        </w:rPr>
        <w:t xml:space="preserve">Content of Meetings. Meeting purpose will be determined by President, depending on information required. </w:t>
      </w:r>
    </w:p>
    <w:p w14:paraId="539DF74B" w14:textId="77777777" w:rsidR="00882C61" w:rsidRPr="006E3C59" w:rsidRDefault="00882C61" w:rsidP="006E3C59">
      <w:pPr>
        <w:pStyle w:val="ListParagraph"/>
        <w:keepNext/>
        <w:numPr>
          <w:ilvl w:val="0"/>
          <w:numId w:val="25"/>
        </w:numPr>
        <w:autoSpaceDE w:val="0"/>
        <w:autoSpaceDN w:val="0"/>
        <w:adjustRightInd w:val="0"/>
        <w:spacing w:after="0" w:line="240" w:lineRule="auto"/>
        <w:outlineLvl w:val="0"/>
        <w:rPr>
          <w:rFonts w:ascii="Arial" w:eastAsia="Times New Roman" w:hAnsi="Arial" w:cs="Arial"/>
          <w:sz w:val="24"/>
          <w:szCs w:val="24"/>
        </w:rPr>
      </w:pPr>
      <w:r w:rsidRPr="006E3C59">
        <w:rPr>
          <w:rFonts w:ascii="Arial" w:eastAsia="Times New Roman" w:hAnsi="Arial" w:cs="Arial"/>
          <w:iCs/>
          <w:sz w:val="24"/>
          <w:szCs w:val="24"/>
        </w:rPr>
        <w:t xml:space="preserve">Section 2.  Executive Board Meetings: </w:t>
      </w:r>
      <w:r w:rsidR="00574417" w:rsidRPr="006E3C59">
        <w:rPr>
          <w:rFonts w:ascii="Arial" w:eastAsia="Times New Roman" w:hAnsi="Arial" w:cs="Arial"/>
          <w:sz w:val="24"/>
          <w:szCs w:val="24"/>
        </w:rPr>
        <w:t>Executive Board Meetings will be held every week</w:t>
      </w:r>
      <w:r w:rsidR="00420E83" w:rsidRPr="006E3C59">
        <w:rPr>
          <w:rFonts w:ascii="Arial" w:eastAsia="Times New Roman" w:hAnsi="Arial" w:cs="Arial"/>
          <w:sz w:val="24"/>
          <w:szCs w:val="24"/>
        </w:rPr>
        <w:t xml:space="preserve"> and lead by the Organization President</w:t>
      </w:r>
      <w:r w:rsidRPr="006E3C59">
        <w:rPr>
          <w:rFonts w:ascii="Arial" w:eastAsia="Times New Roman" w:hAnsi="Arial" w:cs="Arial"/>
          <w:sz w:val="24"/>
          <w:szCs w:val="24"/>
        </w:rPr>
        <w:t>.</w:t>
      </w:r>
      <w:r w:rsidR="00420E83" w:rsidRPr="006E3C59">
        <w:rPr>
          <w:rFonts w:ascii="Arial" w:eastAsia="Times New Roman" w:hAnsi="Arial" w:cs="Arial"/>
          <w:sz w:val="24"/>
          <w:szCs w:val="24"/>
        </w:rPr>
        <w:t xml:space="preserve"> </w:t>
      </w:r>
    </w:p>
    <w:p w14:paraId="6E24E231" w14:textId="6B402C4C" w:rsidR="00882C61" w:rsidRPr="005D0FD9" w:rsidRDefault="00882C61" w:rsidP="006E3C59">
      <w:pPr>
        <w:keepNext/>
        <w:autoSpaceDE w:val="0"/>
        <w:autoSpaceDN w:val="0"/>
        <w:adjustRightInd w:val="0"/>
        <w:spacing w:after="0" w:line="240" w:lineRule="auto"/>
        <w:ind w:firstLine="68"/>
        <w:outlineLvl w:val="0"/>
        <w:rPr>
          <w:rFonts w:ascii="Arial" w:eastAsia="Times New Roman" w:hAnsi="Arial" w:cs="Arial"/>
          <w:iCs/>
          <w:sz w:val="24"/>
          <w:szCs w:val="24"/>
        </w:rPr>
      </w:pPr>
    </w:p>
    <w:p w14:paraId="18066BDD" w14:textId="77777777" w:rsidR="00882C61" w:rsidRPr="00154C19" w:rsidRDefault="00882C61" w:rsidP="006E3C59">
      <w:pPr>
        <w:autoSpaceDE w:val="0"/>
        <w:autoSpaceDN w:val="0"/>
        <w:adjustRightInd w:val="0"/>
        <w:spacing w:after="0" w:line="240" w:lineRule="auto"/>
        <w:rPr>
          <w:rFonts w:ascii="Arial" w:eastAsia="Times New Roman" w:hAnsi="Arial" w:cs="Arial"/>
          <w:b/>
          <w:sz w:val="24"/>
          <w:szCs w:val="24"/>
        </w:rPr>
      </w:pPr>
      <w:r w:rsidRPr="00154C19">
        <w:rPr>
          <w:rFonts w:ascii="Arial" w:eastAsia="Times New Roman" w:hAnsi="Arial" w:cs="Arial"/>
          <w:b/>
          <w:sz w:val="24"/>
          <w:szCs w:val="24"/>
        </w:rPr>
        <w:t xml:space="preserve">ARTICLE VI – </w:t>
      </w:r>
      <w:r w:rsidR="00FD531B" w:rsidRPr="00154C19">
        <w:rPr>
          <w:rFonts w:ascii="Arial" w:eastAsia="Times New Roman" w:hAnsi="Arial" w:cs="Arial"/>
          <w:b/>
          <w:sz w:val="24"/>
          <w:szCs w:val="24"/>
        </w:rPr>
        <w:t>ADVISOR(s)</w:t>
      </w:r>
    </w:p>
    <w:p w14:paraId="4964ACB7" w14:textId="77777777" w:rsidR="00FD531B" w:rsidRPr="006E3C59" w:rsidRDefault="00882C61" w:rsidP="006E3C59">
      <w:pPr>
        <w:pStyle w:val="ListParagraph"/>
        <w:numPr>
          <w:ilvl w:val="0"/>
          <w:numId w:val="26"/>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 xml:space="preserve">Section 1. </w:t>
      </w:r>
      <w:r w:rsidR="00FD531B" w:rsidRPr="006E3C59">
        <w:rPr>
          <w:rFonts w:ascii="Arial" w:eastAsia="Times New Roman" w:hAnsi="Arial" w:cs="Arial"/>
          <w:iCs/>
          <w:sz w:val="24"/>
          <w:szCs w:val="24"/>
        </w:rPr>
        <w:t>Faculty Advisor</w:t>
      </w:r>
    </w:p>
    <w:p w14:paraId="3642C17F" w14:textId="77777777" w:rsidR="00882C61" w:rsidRPr="005D0FD9" w:rsidRDefault="00882C61" w:rsidP="006E3C59">
      <w:pPr>
        <w:pStyle w:val="ListParagraph"/>
        <w:numPr>
          <w:ilvl w:val="1"/>
          <w:numId w:val="26"/>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iCs/>
          <w:sz w:val="24"/>
          <w:szCs w:val="24"/>
        </w:rPr>
        <w:t xml:space="preserve">Election: </w:t>
      </w:r>
      <w:r w:rsidR="00881D28" w:rsidRPr="005D0FD9">
        <w:rPr>
          <w:rFonts w:ascii="Arial" w:eastAsia="Times New Roman" w:hAnsi="Arial" w:cs="Arial"/>
          <w:sz w:val="24"/>
          <w:szCs w:val="24"/>
        </w:rPr>
        <w:t xml:space="preserve">Nomination of faculty member within the University. Once nominated, </w:t>
      </w:r>
      <w:r w:rsidR="00167F44" w:rsidRPr="005D0FD9">
        <w:rPr>
          <w:rFonts w:ascii="Arial" w:eastAsia="Times New Roman" w:hAnsi="Arial" w:cs="Arial"/>
          <w:sz w:val="24"/>
          <w:szCs w:val="24"/>
        </w:rPr>
        <w:t>s</w:t>
      </w:r>
      <w:r w:rsidR="00486E89" w:rsidRPr="005D0FD9">
        <w:rPr>
          <w:rFonts w:ascii="Arial" w:eastAsia="Times New Roman" w:hAnsi="Arial" w:cs="Arial"/>
          <w:sz w:val="24"/>
          <w:szCs w:val="24"/>
        </w:rPr>
        <w:t>he/he</w:t>
      </w:r>
      <w:r w:rsidR="00167F44" w:rsidRPr="005D0FD9">
        <w:rPr>
          <w:rFonts w:ascii="Arial" w:eastAsia="Times New Roman" w:hAnsi="Arial" w:cs="Arial"/>
          <w:sz w:val="24"/>
          <w:szCs w:val="24"/>
        </w:rPr>
        <w:t xml:space="preserve"> can then decide to accept the</w:t>
      </w:r>
      <w:r w:rsidR="00881D28" w:rsidRPr="005D0FD9">
        <w:rPr>
          <w:rFonts w:ascii="Arial" w:eastAsia="Times New Roman" w:hAnsi="Arial" w:cs="Arial"/>
          <w:sz w:val="24"/>
          <w:szCs w:val="24"/>
        </w:rPr>
        <w:t xml:space="preserve"> </w:t>
      </w:r>
      <w:r w:rsidR="00F22A3E" w:rsidRPr="005D0FD9">
        <w:rPr>
          <w:rFonts w:ascii="Arial" w:eastAsia="Times New Roman" w:hAnsi="Arial" w:cs="Arial"/>
          <w:sz w:val="24"/>
          <w:szCs w:val="24"/>
        </w:rPr>
        <w:t>position.</w:t>
      </w:r>
      <w:r w:rsidR="00881D28" w:rsidRPr="005D0FD9">
        <w:rPr>
          <w:rFonts w:ascii="Arial" w:eastAsia="Times New Roman" w:hAnsi="Arial" w:cs="Arial"/>
          <w:sz w:val="24"/>
          <w:szCs w:val="24"/>
        </w:rPr>
        <w:t xml:space="preserve"> </w:t>
      </w:r>
    </w:p>
    <w:p w14:paraId="3A05F6E2" w14:textId="77777777" w:rsidR="00882C61" w:rsidRPr="005D0FD9" w:rsidRDefault="00882C61" w:rsidP="006E3C59">
      <w:pPr>
        <w:pStyle w:val="ListParagraph"/>
        <w:numPr>
          <w:ilvl w:val="1"/>
          <w:numId w:val="26"/>
        </w:numPr>
        <w:autoSpaceDE w:val="0"/>
        <w:autoSpaceDN w:val="0"/>
        <w:adjustRightInd w:val="0"/>
        <w:spacing w:after="0" w:line="240" w:lineRule="auto"/>
        <w:rPr>
          <w:rFonts w:ascii="Arial" w:eastAsia="Times New Roman" w:hAnsi="Arial" w:cs="Arial"/>
          <w:sz w:val="24"/>
          <w:szCs w:val="24"/>
        </w:rPr>
      </w:pPr>
      <w:r w:rsidRPr="005D0FD9">
        <w:rPr>
          <w:rFonts w:ascii="Arial" w:eastAsia="Times New Roman" w:hAnsi="Arial" w:cs="Arial"/>
          <w:iCs/>
          <w:sz w:val="24"/>
          <w:szCs w:val="24"/>
        </w:rPr>
        <w:t xml:space="preserve">Qualifications: </w:t>
      </w:r>
      <w:r w:rsidR="00486E89" w:rsidRPr="005D0FD9">
        <w:rPr>
          <w:rFonts w:ascii="Arial" w:eastAsia="Times New Roman" w:hAnsi="Arial" w:cs="Arial"/>
          <w:sz w:val="24"/>
          <w:szCs w:val="24"/>
        </w:rPr>
        <w:t xml:space="preserve">Must be a member of the CSU Faculty, </w:t>
      </w:r>
      <w:r w:rsidRPr="005D0FD9">
        <w:rPr>
          <w:rFonts w:ascii="Arial" w:eastAsia="Times New Roman" w:hAnsi="Arial" w:cs="Arial"/>
          <w:sz w:val="24"/>
          <w:szCs w:val="24"/>
        </w:rPr>
        <w:t xml:space="preserve"> </w:t>
      </w:r>
    </w:p>
    <w:p w14:paraId="11DD1C76" w14:textId="77777777" w:rsidR="00882C61" w:rsidRPr="005D0FD9" w:rsidRDefault="00882C61" w:rsidP="006E3C59">
      <w:pPr>
        <w:pStyle w:val="ListParagraph"/>
        <w:numPr>
          <w:ilvl w:val="1"/>
          <w:numId w:val="26"/>
        </w:numPr>
        <w:autoSpaceDE w:val="0"/>
        <w:autoSpaceDN w:val="0"/>
        <w:adjustRightInd w:val="0"/>
        <w:spacing w:after="0" w:line="240" w:lineRule="auto"/>
        <w:rPr>
          <w:rFonts w:ascii="Arial" w:eastAsia="Times New Roman" w:hAnsi="Arial" w:cs="Arial"/>
          <w:b/>
          <w:bCs/>
          <w:iCs/>
          <w:sz w:val="24"/>
          <w:szCs w:val="24"/>
        </w:rPr>
      </w:pPr>
      <w:r w:rsidRPr="005D0FD9">
        <w:rPr>
          <w:rFonts w:ascii="Arial" w:eastAsia="Times New Roman" w:hAnsi="Arial" w:cs="Arial"/>
          <w:iCs/>
          <w:sz w:val="24"/>
          <w:szCs w:val="24"/>
        </w:rPr>
        <w:t xml:space="preserve">Duties: </w:t>
      </w:r>
      <w:r w:rsidR="00486E89" w:rsidRPr="005D0FD9">
        <w:rPr>
          <w:rFonts w:ascii="Arial" w:eastAsia="Times New Roman" w:hAnsi="Arial" w:cs="Arial"/>
          <w:sz w:val="24"/>
          <w:szCs w:val="24"/>
        </w:rPr>
        <w:t>Advisor will be present at all meetin</w:t>
      </w:r>
      <w:r w:rsidR="00167F44" w:rsidRPr="005D0FD9">
        <w:rPr>
          <w:rFonts w:ascii="Arial" w:eastAsia="Times New Roman" w:hAnsi="Arial" w:cs="Arial"/>
          <w:sz w:val="24"/>
          <w:szCs w:val="24"/>
        </w:rPr>
        <w:t>gs to ensure we are within CSU g</w:t>
      </w:r>
      <w:r w:rsidR="00486E89" w:rsidRPr="005D0FD9">
        <w:rPr>
          <w:rFonts w:ascii="Arial" w:eastAsia="Times New Roman" w:hAnsi="Arial" w:cs="Arial"/>
          <w:sz w:val="24"/>
          <w:szCs w:val="24"/>
        </w:rPr>
        <w:t xml:space="preserve">uidelines and policies. </w:t>
      </w:r>
    </w:p>
    <w:p w14:paraId="6A99A4F8" w14:textId="77777777" w:rsidR="00FD531B" w:rsidRPr="006E3C59" w:rsidRDefault="00FD531B" w:rsidP="006E3C59">
      <w:pPr>
        <w:pStyle w:val="ListParagraph"/>
        <w:numPr>
          <w:ilvl w:val="0"/>
          <w:numId w:val="26"/>
        </w:numPr>
        <w:autoSpaceDE w:val="0"/>
        <w:autoSpaceDN w:val="0"/>
        <w:adjustRightInd w:val="0"/>
        <w:spacing w:after="0" w:line="240" w:lineRule="auto"/>
        <w:rPr>
          <w:rFonts w:ascii="Arial" w:eastAsia="Times New Roman" w:hAnsi="Arial" w:cs="Arial"/>
          <w:iCs/>
          <w:sz w:val="24"/>
          <w:szCs w:val="24"/>
        </w:rPr>
      </w:pPr>
      <w:r w:rsidRPr="006E3C59">
        <w:rPr>
          <w:rFonts w:ascii="Arial" w:eastAsia="Times New Roman" w:hAnsi="Arial" w:cs="Arial"/>
          <w:iCs/>
          <w:sz w:val="24"/>
          <w:szCs w:val="24"/>
        </w:rPr>
        <w:t>Section 2. Academic Advisor</w:t>
      </w:r>
    </w:p>
    <w:p w14:paraId="235AB096" w14:textId="77777777"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The role of the Academic Advisor shall be to serve as a primary faculty contact for the </w:t>
      </w:r>
      <w:r w:rsidR="00081CC9" w:rsidRPr="005D0FD9">
        <w:rPr>
          <w:rFonts w:ascii="Arial" w:eastAsia="Times New Roman" w:hAnsi="Arial" w:cs="Arial"/>
          <w:color w:val="222222"/>
          <w:sz w:val="24"/>
          <w:szCs w:val="24"/>
        </w:rPr>
        <w:t>Academic Research Collaboration (</w:t>
      </w:r>
      <w:r w:rsidRPr="005D0FD9">
        <w:rPr>
          <w:rFonts w:ascii="Arial" w:eastAsia="Times New Roman" w:hAnsi="Arial" w:cs="Arial"/>
          <w:color w:val="222222"/>
          <w:sz w:val="24"/>
          <w:szCs w:val="24"/>
        </w:rPr>
        <w:t>ARC</w:t>
      </w:r>
      <w:r w:rsidR="00081CC9" w:rsidRPr="005D0FD9">
        <w:rPr>
          <w:rFonts w:ascii="Arial" w:eastAsia="Times New Roman" w:hAnsi="Arial" w:cs="Arial"/>
          <w:color w:val="222222"/>
          <w:sz w:val="24"/>
          <w:szCs w:val="24"/>
        </w:rPr>
        <w:t>)</w:t>
      </w:r>
      <w:r w:rsidRPr="005D0FD9">
        <w:rPr>
          <w:rFonts w:ascii="Arial" w:eastAsia="Times New Roman" w:hAnsi="Arial" w:cs="Arial"/>
          <w:color w:val="222222"/>
          <w:sz w:val="24"/>
          <w:szCs w:val="24"/>
        </w:rPr>
        <w:t xml:space="preserve"> program and to assist in the organization and supervision of undergraduate research involvement through SHPE.</w:t>
      </w:r>
    </w:p>
    <w:p w14:paraId="693532F2" w14:textId="77777777"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The Academic Advisor must be research professor at CSU</w:t>
      </w:r>
    </w:p>
    <w:p w14:paraId="38F0608E"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Tenured faculty preferred but not required</w:t>
      </w:r>
    </w:p>
    <w:p w14:paraId="78B4FDFA" w14:textId="77777777"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The responsibilities of the Academic Advisor shall be </w:t>
      </w:r>
    </w:p>
    <w:p w14:paraId="52804A38"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lastRenderedPageBreak/>
        <w:t>To help connect SHPE undergraduate students interested in research to CSU researchers performing research in the students’ field of interest,</w:t>
      </w:r>
    </w:p>
    <w:p w14:paraId="1EAC1D7D"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To establish lead graduate students for SHPE undergraduate members to work under</w:t>
      </w:r>
    </w:p>
    <w:p w14:paraId="4BF40167"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To seek new research opportunities for undergraduate engineering students,</w:t>
      </w:r>
    </w:p>
    <w:p w14:paraId="6AE6A0B6"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To intervene if it comes to their attention that either the undergraduate or graduate student is not performing to the standards outlined in their contract,</w:t>
      </w:r>
    </w:p>
    <w:p w14:paraId="2CB04D38"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To pursue and procure funding for ARC students (undergraduate or graduate) independent of the research lab that the undergraduate or graduate student works in, </w:t>
      </w:r>
    </w:p>
    <w:p w14:paraId="028F34CA" w14:textId="77777777" w:rsidR="00FD531B" w:rsidRPr="005D0FD9" w:rsidRDefault="00FD531B" w:rsidP="006E3C59">
      <w:pPr>
        <w:pStyle w:val="ListParagraph"/>
        <w:numPr>
          <w:ilvl w:val="3"/>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If pay for undergraduates is available, payment will be hourly or a stipend depending on funding availability and contract</w:t>
      </w:r>
    </w:p>
    <w:p w14:paraId="4AE8DBE2" w14:textId="77777777" w:rsidR="00FD531B" w:rsidRPr="005D0FD9" w:rsidRDefault="00FD531B" w:rsidP="006E3C59">
      <w:pPr>
        <w:pStyle w:val="ListParagraph"/>
        <w:numPr>
          <w:ilvl w:val="3"/>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If pay for graduate students </w:t>
      </w:r>
      <w:proofErr w:type="gramStart"/>
      <w:r w:rsidRPr="005D0FD9">
        <w:rPr>
          <w:rFonts w:ascii="Arial" w:eastAsia="Times New Roman" w:hAnsi="Arial" w:cs="Arial"/>
          <w:color w:val="222222"/>
          <w:sz w:val="24"/>
          <w:szCs w:val="24"/>
        </w:rPr>
        <w:t>is</w:t>
      </w:r>
      <w:proofErr w:type="gramEnd"/>
      <w:r w:rsidRPr="005D0FD9">
        <w:rPr>
          <w:rFonts w:ascii="Arial" w:eastAsia="Times New Roman" w:hAnsi="Arial" w:cs="Arial"/>
          <w:color w:val="222222"/>
          <w:sz w:val="24"/>
          <w:szCs w:val="24"/>
        </w:rPr>
        <w:t xml:space="preserve"> available, payment will be a stipend to compensate for their time</w:t>
      </w:r>
    </w:p>
    <w:p w14:paraId="62485747" w14:textId="77777777" w:rsidR="00FD531B" w:rsidRPr="005D0FD9" w:rsidRDefault="00FD531B" w:rsidP="006E3C59">
      <w:pPr>
        <w:pStyle w:val="ListParagraph"/>
        <w:numPr>
          <w:ilvl w:val="3"/>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Funding for ARC students may come from the PI of the lab the student(s) work in, if the PI has funding and agrees to hire the student(s) for pay</w:t>
      </w:r>
    </w:p>
    <w:p w14:paraId="0C491809"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To help manage potential pay for undergraduate students, and</w:t>
      </w:r>
    </w:p>
    <w:p w14:paraId="6B2BD18E"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To promote undergraduate research by presenting, at minimum, at one SHPE general meeting per semester.</w:t>
      </w:r>
    </w:p>
    <w:p w14:paraId="0B132EF3" w14:textId="77777777" w:rsidR="00FD531B" w:rsidRPr="005D0FD9" w:rsidRDefault="00FD531B" w:rsidP="006E3C59">
      <w:pPr>
        <w:pStyle w:val="ListParagraph"/>
        <w:numPr>
          <w:ilvl w:val="3"/>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Regular attendance of meetings is not required but is encouraged</w:t>
      </w:r>
    </w:p>
    <w:p w14:paraId="79FCC537" w14:textId="77777777"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The individual serving as Academic Advisor will have the opportunity to work with enthusiastic and qualified students from traditionally underrepresented populations. Benefits of the academic advisor include but are not limited to: </w:t>
      </w:r>
    </w:p>
    <w:p w14:paraId="7126BDDF"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ARC participation through SHPE meets part of the “Service” requirement of being a CSU faculty member</w:t>
      </w:r>
    </w:p>
    <w:p w14:paraId="764F0D9E"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Allows Academic Advisor to pursue funding by incorporating CSU SHPE and the ARC program in the “Broader Impacts” section of the grant application</w:t>
      </w:r>
    </w:p>
    <w:p w14:paraId="51CA5F1B"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Help underrepresented students develop in a STEM field</w:t>
      </w:r>
    </w:p>
    <w:p w14:paraId="5BAF80A0" w14:textId="77777777"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The Academic Advisor will help SHPE provide new opportunities to undergraduate members by: </w:t>
      </w:r>
    </w:p>
    <w:p w14:paraId="76E65097"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sz w:val="24"/>
          <w:szCs w:val="24"/>
        </w:rPr>
      </w:pPr>
      <w:r w:rsidRPr="005D0FD9">
        <w:rPr>
          <w:rFonts w:ascii="Arial" w:eastAsia="Times New Roman" w:hAnsi="Arial" w:cs="Arial"/>
          <w:sz w:val="24"/>
          <w:szCs w:val="24"/>
        </w:rPr>
        <w:t xml:space="preserve">Helping CSU SHPE members develop in a STEM field by helping the student develop new skill sets, improving current skill sets, and develop critical thinking skills needed in the STEM work force. </w:t>
      </w:r>
    </w:p>
    <w:p w14:paraId="7CAEA238" w14:textId="77777777" w:rsidR="00FD531B" w:rsidRPr="005D0FD9" w:rsidRDefault="00FD531B" w:rsidP="006E3C59">
      <w:pPr>
        <w:pStyle w:val="ListParagraph"/>
        <w:numPr>
          <w:ilvl w:val="2"/>
          <w:numId w:val="26"/>
        </w:numPr>
        <w:shd w:val="clear" w:color="auto" w:fill="FFFFFF"/>
        <w:spacing w:after="0" w:line="240" w:lineRule="auto"/>
        <w:rPr>
          <w:rFonts w:ascii="Arial" w:eastAsia="Times New Roman" w:hAnsi="Arial" w:cs="Arial"/>
          <w:sz w:val="24"/>
          <w:szCs w:val="24"/>
        </w:rPr>
      </w:pPr>
      <w:r w:rsidRPr="005D0FD9">
        <w:rPr>
          <w:rFonts w:ascii="Arial" w:eastAsia="Times New Roman" w:hAnsi="Arial" w:cs="Arial"/>
          <w:sz w:val="24"/>
          <w:szCs w:val="24"/>
        </w:rPr>
        <w:t>Helping CSU SHPE develop prestige as a CSU student organization</w:t>
      </w:r>
    </w:p>
    <w:p w14:paraId="529237CD" w14:textId="085E3DB1" w:rsidR="00FD531B" w:rsidRPr="005D0FD9" w:rsidRDefault="00FD531B" w:rsidP="006E3C59">
      <w:pPr>
        <w:pStyle w:val="ListParagraph"/>
        <w:numPr>
          <w:ilvl w:val="1"/>
          <w:numId w:val="26"/>
        </w:numPr>
        <w:shd w:val="clear" w:color="auto" w:fill="FFFFFF"/>
        <w:spacing w:after="0" w:line="240" w:lineRule="auto"/>
        <w:rPr>
          <w:rFonts w:ascii="Arial" w:eastAsia="Times New Roman" w:hAnsi="Arial" w:cs="Arial"/>
          <w:sz w:val="24"/>
          <w:szCs w:val="24"/>
        </w:rPr>
      </w:pPr>
      <w:r w:rsidRPr="005D0FD9">
        <w:rPr>
          <w:rFonts w:ascii="Arial" w:eastAsia="Times New Roman" w:hAnsi="Arial" w:cs="Arial"/>
          <w:sz w:val="24"/>
          <w:szCs w:val="24"/>
        </w:rPr>
        <w:lastRenderedPageBreak/>
        <w:t xml:space="preserve">Please note that an Academic Advisor is not required for ARC to exist and for ARC participation, though it does help the program to have one. If an Academic Advisor is not appointed placement of ARC undergraduate students will become the responsibility of the most senior ARC graduate student. If this is the case, payment for ARC participation will be the decision of the PI the ARC undergraduate student is placed in. Furthermore, if no Academic Advisor is appointed, the most senior ARC graduate student may be able to place students in research labs that are not his/her own lab if the most senior ARC graduate student discusses ARC undergraduate participation with the PI and he or she agrees to have the student volunteer in their lab. </w:t>
      </w:r>
    </w:p>
    <w:p w14:paraId="2271542B" w14:textId="77777777" w:rsidR="005D0FD9" w:rsidRPr="005D0FD9" w:rsidRDefault="005D0FD9" w:rsidP="005D0FD9">
      <w:pPr>
        <w:pStyle w:val="ListParagraph"/>
        <w:shd w:val="clear" w:color="auto" w:fill="FFFFFF"/>
        <w:spacing w:after="0" w:line="240" w:lineRule="auto"/>
        <w:ind w:left="1080"/>
        <w:rPr>
          <w:rFonts w:ascii="Arial" w:eastAsia="Times New Roman" w:hAnsi="Arial" w:cs="Arial"/>
          <w:sz w:val="24"/>
          <w:szCs w:val="24"/>
        </w:rPr>
      </w:pPr>
    </w:p>
    <w:p w14:paraId="51A5235F" w14:textId="2BED65EB" w:rsidR="0010310D" w:rsidRPr="00154C19" w:rsidRDefault="00FD531B" w:rsidP="006E3C59">
      <w:pPr>
        <w:autoSpaceDE w:val="0"/>
        <w:autoSpaceDN w:val="0"/>
        <w:adjustRightInd w:val="0"/>
        <w:spacing w:after="0" w:line="240" w:lineRule="auto"/>
        <w:rPr>
          <w:rFonts w:ascii="Arial" w:eastAsia="Times New Roman" w:hAnsi="Arial" w:cs="Arial"/>
          <w:b/>
          <w:sz w:val="24"/>
          <w:szCs w:val="24"/>
        </w:rPr>
      </w:pPr>
      <w:r w:rsidRPr="00154C19">
        <w:rPr>
          <w:rFonts w:ascii="Arial" w:eastAsia="Times New Roman" w:hAnsi="Arial" w:cs="Arial"/>
          <w:b/>
          <w:sz w:val="24"/>
          <w:szCs w:val="24"/>
        </w:rPr>
        <w:t xml:space="preserve">Article VII – Academic Research Collaboration </w:t>
      </w:r>
      <w:r w:rsidR="005D0FD9" w:rsidRPr="00154C19">
        <w:rPr>
          <w:rFonts w:ascii="Arial" w:eastAsia="Times New Roman" w:hAnsi="Arial" w:cs="Arial"/>
          <w:b/>
          <w:sz w:val="24"/>
          <w:szCs w:val="24"/>
        </w:rPr>
        <w:t>(ARC)</w:t>
      </w:r>
    </w:p>
    <w:p w14:paraId="448AAA82" w14:textId="77777777" w:rsidR="00FD531B" w:rsidRPr="006E3C59" w:rsidRDefault="00FD531B" w:rsidP="006E3C59">
      <w:pPr>
        <w:pStyle w:val="ListParagraph"/>
        <w:numPr>
          <w:ilvl w:val="0"/>
          <w:numId w:val="27"/>
        </w:numPr>
        <w:shd w:val="clear" w:color="auto" w:fill="FFFFFF"/>
        <w:spacing w:after="0" w:line="240" w:lineRule="auto"/>
        <w:rPr>
          <w:rFonts w:ascii="Arial" w:eastAsia="Times New Roman" w:hAnsi="Arial" w:cs="Arial"/>
          <w:color w:val="000000"/>
          <w:sz w:val="24"/>
          <w:szCs w:val="24"/>
        </w:rPr>
      </w:pPr>
      <w:r w:rsidRPr="006E3C59">
        <w:rPr>
          <w:rFonts w:ascii="Arial" w:eastAsia="Times New Roman" w:hAnsi="Arial" w:cs="Arial"/>
          <w:color w:val="000000"/>
          <w:sz w:val="24"/>
          <w:szCs w:val="24"/>
        </w:rPr>
        <w:t xml:space="preserve">The Academic Research Collaboration, hereinafter referred to as ARC, shall serve as an outlet for SHPE undergraduate students to gain research experience in an academic research institution. The purpose of this initiative is </w:t>
      </w:r>
    </w:p>
    <w:p w14:paraId="16BC0BFB"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 xml:space="preserve">to allow students to develop the skills needed to succeed in a research setting, </w:t>
      </w:r>
    </w:p>
    <w:p w14:paraId="47244BFD"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 xml:space="preserve">to help students create connections with graduate students and professors by performing research in subject areas they are interested in,  </w:t>
      </w:r>
    </w:p>
    <w:p w14:paraId="5683FE67"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to improve their undergraduate experience by providing opportunities to learn and grow outside of their regular coursework, and</w:t>
      </w:r>
    </w:p>
    <w:p w14:paraId="20C398ED"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to introduce undergraduate students to academic research to help the student determine if they need/want to pursue a higher degree.</w:t>
      </w:r>
    </w:p>
    <w:p w14:paraId="0ACE77F8" w14:textId="77777777" w:rsidR="00FD531B" w:rsidRPr="006E3C59" w:rsidRDefault="00FD531B" w:rsidP="006E3C59">
      <w:pPr>
        <w:pStyle w:val="ListParagraph"/>
        <w:numPr>
          <w:ilvl w:val="0"/>
          <w:numId w:val="27"/>
        </w:numPr>
        <w:shd w:val="clear" w:color="auto" w:fill="FFFFFF"/>
        <w:spacing w:after="0" w:line="240" w:lineRule="auto"/>
        <w:rPr>
          <w:rFonts w:ascii="Arial" w:eastAsia="Times New Roman" w:hAnsi="Arial" w:cs="Arial"/>
          <w:color w:val="000000"/>
          <w:sz w:val="24"/>
          <w:szCs w:val="24"/>
        </w:rPr>
      </w:pPr>
      <w:r w:rsidRPr="006E3C59">
        <w:rPr>
          <w:rFonts w:ascii="Arial" w:eastAsia="Times New Roman" w:hAnsi="Arial" w:cs="Arial"/>
          <w:color w:val="000000"/>
          <w:sz w:val="24"/>
          <w:szCs w:val="24"/>
        </w:rPr>
        <w:t xml:space="preserve">Section 1. ARC Graduate Students. </w:t>
      </w:r>
    </w:p>
    <w:p w14:paraId="2DDD1D97" w14:textId="77777777" w:rsidR="00FD531B" w:rsidRPr="006E3C5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6E3C59">
        <w:rPr>
          <w:rFonts w:ascii="Arial" w:eastAsia="Times New Roman" w:hAnsi="Arial" w:cs="Arial"/>
          <w:color w:val="000000"/>
          <w:sz w:val="24"/>
          <w:szCs w:val="24"/>
        </w:rPr>
        <w:t>ARC graduate students will be CSU SHPE members</w:t>
      </w:r>
    </w:p>
    <w:p w14:paraId="16C5020D"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Responsibilities</w:t>
      </w:r>
    </w:p>
    <w:p w14:paraId="1EEC582F"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ARC Graduate students will ensure proper training of lab safety procedures and lab equipment to ARC Undergraduate students</w:t>
      </w:r>
    </w:p>
    <w:p w14:paraId="6BFFC409"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ARC Graduate students will teach ARC undergraduate students the appropriate theories and provide the appropriate amount of information to ARC undergraduate students to help them learn the meaning behind the work that they are performing</w:t>
      </w:r>
    </w:p>
    <w:p w14:paraId="4E10799E"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ARC Graduate Students will be responsible of providing meaningful opportunities for work and quality feedback for undergraduate students as outlined in their signed contract.</w:t>
      </w:r>
    </w:p>
    <w:p w14:paraId="69166F0C"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000000"/>
          <w:sz w:val="24"/>
          <w:szCs w:val="24"/>
        </w:rPr>
      </w:pPr>
      <w:r w:rsidRPr="005D0FD9">
        <w:rPr>
          <w:rFonts w:ascii="Arial" w:eastAsia="Times New Roman" w:hAnsi="Arial" w:cs="Arial"/>
          <w:color w:val="000000"/>
          <w:sz w:val="24"/>
          <w:szCs w:val="24"/>
        </w:rPr>
        <w:t>ARC Graduate Students will be responsible for providing feedback of the undergraduates work to their PI and/or the SHPE Academic Advisor.</w:t>
      </w:r>
    </w:p>
    <w:p w14:paraId="1CAF1899"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000000"/>
          <w:sz w:val="24"/>
          <w:szCs w:val="24"/>
        </w:rPr>
        <w:lastRenderedPageBreak/>
        <w:t>ARC Graduate Students will have the opportunity to have an undergraduate assist them with tasks while conducting research.</w:t>
      </w:r>
    </w:p>
    <w:p w14:paraId="044F5504"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000000"/>
          <w:sz w:val="24"/>
          <w:szCs w:val="24"/>
        </w:rPr>
        <w:t>ARC Graduates will benefit undergraduate students by allowing them to develop research skills and by introducing them to different opportunities in a STEM field</w:t>
      </w:r>
    </w:p>
    <w:p w14:paraId="727D2D1A"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000000"/>
          <w:sz w:val="24"/>
          <w:szCs w:val="24"/>
        </w:rPr>
        <w:t>Benefit to ARC Graduate student</w:t>
      </w:r>
    </w:p>
    <w:p w14:paraId="4738368E"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000000"/>
          <w:sz w:val="24"/>
          <w:szCs w:val="24"/>
        </w:rPr>
        <w:t>The opportunity to further learn their own subject material by teaching it to a non-expert</w:t>
      </w:r>
    </w:p>
    <w:p w14:paraId="5291C605"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Allows the graduate student focus on other tasks/problems by having an ARC graduate student perform work for the ARC graduate student</w:t>
      </w:r>
    </w:p>
    <w:p w14:paraId="3D667EE4"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Benefit to the ARC undergraduate students</w:t>
      </w:r>
    </w:p>
    <w:p w14:paraId="201EB8D6" w14:textId="77777777" w:rsidR="00FD531B" w:rsidRPr="005D0FD9" w:rsidRDefault="00FD531B" w:rsidP="006E3C59">
      <w:pPr>
        <w:pStyle w:val="ListParagraph"/>
        <w:numPr>
          <w:ilvl w:val="1"/>
          <w:numId w:val="27"/>
        </w:numPr>
        <w:shd w:val="clear" w:color="auto" w:fill="FFFFFF"/>
        <w:tabs>
          <w:tab w:val="clear" w:pos="1440"/>
          <w:tab w:val="num" w:pos="1800"/>
        </w:tabs>
        <w:spacing w:after="0" w:line="240" w:lineRule="auto"/>
        <w:ind w:left="1800"/>
        <w:rPr>
          <w:rFonts w:ascii="Arial" w:eastAsia="Times New Roman" w:hAnsi="Arial" w:cs="Arial"/>
          <w:color w:val="222222"/>
          <w:sz w:val="24"/>
          <w:szCs w:val="24"/>
        </w:rPr>
      </w:pPr>
      <w:r w:rsidRPr="005D0FD9">
        <w:rPr>
          <w:rFonts w:ascii="Arial" w:eastAsia="Times New Roman" w:hAnsi="Arial" w:cs="Arial"/>
          <w:color w:val="222222"/>
          <w:sz w:val="24"/>
          <w:szCs w:val="24"/>
        </w:rPr>
        <w:t>ARC undergraduates will look at the ARC graduate student as the subject matter expert. ARC graduate student mentorship will help ARC Undergraduate students develop in their field</w:t>
      </w:r>
    </w:p>
    <w:p w14:paraId="55A5B292" w14:textId="77777777" w:rsidR="00FD531B" w:rsidRPr="005D0FD9" w:rsidRDefault="00FD531B" w:rsidP="006E3C59">
      <w:pPr>
        <w:pStyle w:val="ListParagraph"/>
        <w:numPr>
          <w:ilvl w:val="1"/>
          <w:numId w:val="27"/>
        </w:numPr>
        <w:shd w:val="clear" w:color="auto" w:fill="FFFFFF"/>
        <w:tabs>
          <w:tab w:val="clear" w:pos="1440"/>
          <w:tab w:val="num" w:pos="1800"/>
        </w:tabs>
        <w:spacing w:after="0" w:line="240" w:lineRule="auto"/>
        <w:ind w:left="1800"/>
        <w:rPr>
          <w:rFonts w:ascii="Arial" w:eastAsia="Times New Roman" w:hAnsi="Arial" w:cs="Arial"/>
          <w:color w:val="222222"/>
          <w:sz w:val="24"/>
          <w:szCs w:val="24"/>
        </w:rPr>
      </w:pPr>
      <w:r w:rsidRPr="005D0FD9">
        <w:rPr>
          <w:rFonts w:ascii="Arial" w:eastAsia="Times New Roman" w:hAnsi="Arial" w:cs="Arial"/>
          <w:color w:val="222222"/>
          <w:sz w:val="24"/>
          <w:szCs w:val="24"/>
        </w:rPr>
        <w:t>ARC undergraduate students will be introduced to:</w:t>
      </w:r>
    </w:p>
    <w:p w14:paraId="50C07A28" w14:textId="77777777" w:rsidR="00FD531B" w:rsidRPr="005D0FD9" w:rsidRDefault="00FD531B" w:rsidP="006E3C59">
      <w:pPr>
        <w:pStyle w:val="ListParagraph"/>
        <w:numPr>
          <w:ilvl w:val="2"/>
          <w:numId w:val="27"/>
        </w:numPr>
        <w:shd w:val="clear" w:color="auto" w:fill="FFFFFF"/>
        <w:tabs>
          <w:tab w:val="clear" w:pos="2160"/>
          <w:tab w:val="num" w:pos="2520"/>
        </w:tabs>
        <w:spacing w:after="0" w:line="240" w:lineRule="auto"/>
        <w:ind w:left="2520"/>
        <w:rPr>
          <w:rFonts w:ascii="Arial" w:eastAsia="Times New Roman" w:hAnsi="Arial" w:cs="Arial"/>
          <w:color w:val="222222"/>
          <w:sz w:val="24"/>
          <w:szCs w:val="24"/>
        </w:rPr>
      </w:pPr>
      <w:r w:rsidRPr="005D0FD9">
        <w:rPr>
          <w:rFonts w:ascii="Arial" w:eastAsia="Times New Roman" w:hAnsi="Arial" w:cs="Arial"/>
          <w:color w:val="222222"/>
          <w:sz w:val="24"/>
          <w:szCs w:val="24"/>
        </w:rPr>
        <w:t>New concepts and analytical tools used to solve STEM problems</w:t>
      </w:r>
    </w:p>
    <w:p w14:paraId="031B38B0" w14:textId="77777777" w:rsidR="00FD531B" w:rsidRPr="005D0FD9" w:rsidRDefault="00FD531B" w:rsidP="006E3C59">
      <w:pPr>
        <w:pStyle w:val="ListParagraph"/>
        <w:numPr>
          <w:ilvl w:val="2"/>
          <w:numId w:val="27"/>
        </w:numPr>
        <w:shd w:val="clear" w:color="auto" w:fill="FFFFFF"/>
        <w:tabs>
          <w:tab w:val="clear" w:pos="2160"/>
          <w:tab w:val="num" w:pos="2520"/>
        </w:tabs>
        <w:spacing w:after="0" w:line="240" w:lineRule="auto"/>
        <w:ind w:left="2520"/>
        <w:rPr>
          <w:rFonts w:ascii="Arial" w:eastAsia="Times New Roman" w:hAnsi="Arial" w:cs="Arial"/>
          <w:color w:val="222222"/>
          <w:sz w:val="24"/>
          <w:szCs w:val="24"/>
        </w:rPr>
      </w:pPr>
      <w:r w:rsidRPr="005D0FD9">
        <w:rPr>
          <w:rFonts w:ascii="Arial" w:eastAsia="Times New Roman" w:hAnsi="Arial" w:cs="Arial"/>
          <w:color w:val="222222"/>
          <w:sz w:val="24"/>
          <w:szCs w:val="24"/>
        </w:rPr>
        <w:t>Academic research</w:t>
      </w:r>
    </w:p>
    <w:p w14:paraId="465A577B" w14:textId="77777777" w:rsidR="00FD531B" w:rsidRPr="005D0FD9" w:rsidRDefault="00FD531B" w:rsidP="006E3C59">
      <w:pPr>
        <w:pStyle w:val="ListParagraph"/>
        <w:numPr>
          <w:ilvl w:val="2"/>
          <w:numId w:val="27"/>
        </w:numPr>
        <w:shd w:val="clear" w:color="auto" w:fill="FFFFFF"/>
        <w:tabs>
          <w:tab w:val="clear" w:pos="2160"/>
          <w:tab w:val="num" w:pos="2520"/>
        </w:tabs>
        <w:spacing w:after="0" w:line="240" w:lineRule="auto"/>
        <w:ind w:left="2520"/>
        <w:rPr>
          <w:rFonts w:ascii="Arial" w:eastAsia="Times New Roman" w:hAnsi="Arial" w:cs="Arial"/>
          <w:color w:val="222222"/>
          <w:sz w:val="24"/>
          <w:szCs w:val="24"/>
        </w:rPr>
      </w:pPr>
      <w:r w:rsidRPr="005D0FD9">
        <w:rPr>
          <w:rFonts w:ascii="Arial" w:eastAsia="Times New Roman" w:hAnsi="Arial" w:cs="Arial"/>
          <w:color w:val="222222"/>
          <w:sz w:val="24"/>
          <w:szCs w:val="24"/>
        </w:rPr>
        <w:t>What graduate school is like</w:t>
      </w:r>
    </w:p>
    <w:p w14:paraId="12DAF596" w14:textId="77777777" w:rsidR="00FD531B" w:rsidRPr="005D0FD9" w:rsidRDefault="00FD531B" w:rsidP="006E3C59">
      <w:pPr>
        <w:shd w:val="clear" w:color="auto" w:fill="FFFFFF"/>
        <w:spacing w:after="0" w:line="240" w:lineRule="auto"/>
        <w:ind w:left="360"/>
        <w:rPr>
          <w:rFonts w:ascii="Arial" w:eastAsia="Times New Roman" w:hAnsi="Arial" w:cs="Arial"/>
          <w:color w:val="000000"/>
          <w:sz w:val="24"/>
          <w:szCs w:val="24"/>
        </w:rPr>
      </w:pPr>
    </w:p>
    <w:p w14:paraId="750C352F" w14:textId="77777777" w:rsidR="00FD531B" w:rsidRPr="006E3C59" w:rsidRDefault="00FD531B" w:rsidP="006E3C59">
      <w:pPr>
        <w:pStyle w:val="ListParagraph"/>
        <w:numPr>
          <w:ilvl w:val="0"/>
          <w:numId w:val="27"/>
        </w:numPr>
        <w:shd w:val="clear" w:color="auto" w:fill="FFFFFF"/>
        <w:spacing w:after="0" w:line="240" w:lineRule="auto"/>
        <w:rPr>
          <w:rFonts w:ascii="Arial" w:eastAsia="Times New Roman" w:hAnsi="Arial" w:cs="Arial"/>
          <w:color w:val="000000"/>
          <w:sz w:val="24"/>
          <w:szCs w:val="24"/>
        </w:rPr>
      </w:pPr>
      <w:r w:rsidRPr="006E3C59">
        <w:rPr>
          <w:rFonts w:ascii="Arial" w:eastAsia="Times New Roman" w:hAnsi="Arial" w:cs="Arial"/>
          <w:color w:val="000000"/>
          <w:sz w:val="24"/>
          <w:szCs w:val="24"/>
        </w:rPr>
        <w:t>Section 2. ARC Undergraduate Students</w:t>
      </w:r>
    </w:p>
    <w:p w14:paraId="70614707" w14:textId="77777777" w:rsidR="00FD531B" w:rsidRPr="006E3C59" w:rsidRDefault="00FD531B" w:rsidP="006E3C59">
      <w:pPr>
        <w:pStyle w:val="ListParagraph"/>
        <w:numPr>
          <w:ilvl w:val="1"/>
          <w:numId w:val="27"/>
        </w:numPr>
        <w:shd w:val="clear" w:color="auto" w:fill="FFFFFF"/>
        <w:tabs>
          <w:tab w:val="clear" w:pos="1440"/>
        </w:tabs>
        <w:spacing w:after="0" w:line="240" w:lineRule="auto"/>
        <w:rPr>
          <w:rFonts w:ascii="Arial" w:eastAsia="Times New Roman" w:hAnsi="Arial" w:cs="Arial"/>
          <w:color w:val="000000"/>
          <w:sz w:val="24"/>
          <w:szCs w:val="24"/>
        </w:rPr>
      </w:pPr>
      <w:r w:rsidRPr="006E3C59">
        <w:rPr>
          <w:rFonts w:ascii="Arial" w:eastAsia="Times New Roman" w:hAnsi="Arial" w:cs="Arial"/>
          <w:color w:val="000000"/>
          <w:sz w:val="24"/>
          <w:szCs w:val="24"/>
        </w:rPr>
        <w:t>ARC undergraduate students will be registered SHPE members, active members of CSU SHPE, and must be in “good standing” with the university.</w:t>
      </w:r>
    </w:p>
    <w:p w14:paraId="5EEEDA97"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Responsibilities</w:t>
      </w:r>
    </w:p>
    <w:p w14:paraId="0C44C739"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ARC Undergraduate Students will be responsible for </w:t>
      </w:r>
    </w:p>
    <w:p w14:paraId="459B8C8E"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Assisting graduate students in the lab,</w:t>
      </w:r>
    </w:p>
    <w:p w14:paraId="7B6BFBEC"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Performing tasks to the standards set by the ARC Graduate Student they are working under,</w:t>
      </w:r>
    </w:p>
    <w:p w14:paraId="78AC92DA"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Fulfilling other responsibilities as outlined in their signed contract.</w:t>
      </w:r>
    </w:p>
    <w:p w14:paraId="0F8ABACC"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ARC Undergraduate Students will be provided with the opportunity to gain experience performing research.  If the specific project allows, ARC Undergraduate Students may receive financial compensation for their work and time as agreed upon by the student and the Academic Advisor or PI of the lab the undergraduate works in</w:t>
      </w:r>
    </w:p>
    <w:p w14:paraId="582CD27D"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ARC undergraduate students are required to attend all regular SHPE meetings and, at a minimum, participation in one SHPE outreach event per semester if at least one outreach event per semester is planned. Students may miss up to 5 meetings if adequate notice and reason is given for missing these meetings. Reasons include: academics, extracurricular activities including participation in a CSU </w:t>
      </w:r>
      <w:r w:rsidRPr="005D0FD9">
        <w:rPr>
          <w:rFonts w:ascii="Arial" w:eastAsia="Times New Roman" w:hAnsi="Arial" w:cs="Arial"/>
          <w:color w:val="222222"/>
          <w:sz w:val="24"/>
          <w:szCs w:val="24"/>
        </w:rPr>
        <w:lastRenderedPageBreak/>
        <w:t xml:space="preserve">sport team, other CSU student organizations, events related to ARC participation such as travel for conferences, work obligations, and medical emergency for the student or the student’s family. Failure to comply may result in termination of the student’s ARC contract, which may or may not affect their position in the research lab they have been placed. </w:t>
      </w:r>
    </w:p>
    <w:p w14:paraId="4A93EFF5"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Benefit to ARC undergraduate student</w:t>
      </w:r>
    </w:p>
    <w:p w14:paraId="28696F15" w14:textId="77777777"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The student will be introduced to an academic research environment, allowing them to:</w:t>
      </w:r>
    </w:p>
    <w:p w14:paraId="6FD753BD"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Learn how to work safely in a research environment</w:t>
      </w:r>
    </w:p>
    <w:p w14:paraId="32B47511"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Develop critical thinking skills</w:t>
      </w:r>
    </w:p>
    <w:p w14:paraId="4FFBED4F"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Develop new skill sets and improve and apply current skill sets</w:t>
      </w:r>
    </w:p>
    <w:p w14:paraId="0ECBCB44"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Receive direct mentorship in a STEM field</w:t>
      </w:r>
    </w:p>
    <w:p w14:paraId="3B41A1D5" w14:textId="77777777" w:rsidR="00FD531B" w:rsidRPr="005D0FD9" w:rsidRDefault="00FD531B" w:rsidP="006E3C59">
      <w:pPr>
        <w:pStyle w:val="ListParagraph"/>
        <w:numPr>
          <w:ilvl w:val="3"/>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Be exposed to new concepts, allowing one to decide if one wants or needs a higher degree</w:t>
      </w:r>
    </w:p>
    <w:p w14:paraId="5FEA2FB6" w14:textId="77777777" w:rsidR="00FD531B" w:rsidRPr="005D0FD9" w:rsidRDefault="00FD531B" w:rsidP="006E3C59">
      <w:pPr>
        <w:pStyle w:val="ListParagraph"/>
        <w:numPr>
          <w:ilvl w:val="1"/>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Monetary compensation</w:t>
      </w:r>
    </w:p>
    <w:p w14:paraId="36352FF6" w14:textId="70B6B72E" w:rsidR="00FD531B" w:rsidRPr="005D0FD9" w:rsidRDefault="00FD531B" w:rsidP="006E3C59">
      <w:pPr>
        <w:pStyle w:val="ListParagraph"/>
        <w:numPr>
          <w:ilvl w:val="2"/>
          <w:numId w:val="27"/>
        </w:numPr>
        <w:shd w:val="clear" w:color="auto" w:fill="FFFFFF"/>
        <w:spacing w:after="0" w:line="240" w:lineRule="auto"/>
        <w:rPr>
          <w:rFonts w:ascii="Arial" w:eastAsia="Times New Roman" w:hAnsi="Arial" w:cs="Arial"/>
          <w:color w:val="222222"/>
          <w:sz w:val="24"/>
          <w:szCs w:val="24"/>
        </w:rPr>
      </w:pPr>
      <w:r w:rsidRPr="005D0FD9">
        <w:rPr>
          <w:rFonts w:ascii="Arial" w:eastAsia="Times New Roman" w:hAnsi="Arial" w:cs="Arial"/>
          <w:color w:val="222222"/>
          <w:sz w:val="24"/>
          <w:szCs w:val="24"/>
        </w:rPr>
        <w:t xml:space="preserve">ARC participation will be on a volunteer basis for a minimum of one semester before payment will be considered unless the undergraduate it is hired through an application and interview process. After one semester of volunteering payment is not guaranteed. </w:t>
      </w:r>
    </w:p>
    <w:p w14:paraId="2C9E5D71" w14:textId="77777777" w:rsidR="005D0FD9" w:rsidRPr="005D0FD9" w:rsidRDefault="005D0FD9" w:rsidP="005D0FD9">
      <w:pPr>
        <w:pStyle w:val="ListParagraph"/>
        <w:shd w:val="clear" w:color="auto" w:fill="FFFFFF"/>
        <w:spacing w:after="0" w:line="240" w:lineRule="auto"/>
        <w:ind w:left="1800"/>
        <w:rPr>
          <w:rFonts w:ascii="Arial" w:eastAsia="Times New Roman" w:hAnsi="Arial" w:cs="Arial"/>
          <w:color w:val="222222"/>
          <w:sz w:val="24"/>
          <w:szCs w:val="24"/>
        </w:rPr>
      </w:pPr>
    </w:p>
    <w:p w14:paraId="317DB7DA" w14:textId="77777777" w:rsidR="00FD531B" w:rsidRPr="006E3C59" w:rsidRDefault="00FD531B" w:rsidP="006E3C59">
      <w:pPr>
        <w:pStyle w:val="ListParagraph"/>
        <w:numPr>
          <w:ilvl w:val="0"/>
          <w:numId w:val="27"/>
        </w:numPr>
        <w:shd w:val="clear" w:color="auto" w:fill="FFFFFF"/>
        <w:spacing w:after="0" w:line="240" w:lineRule="auto"/>
        <w:rPr>
          <w:rFonts w:ascii="Arial" w:hAnsi="Arial" w:cs="Arial"/>
          <w:sz w:val="24"/>
          <w:szCs w:val="24"/>
        </w:rPr>
      </w:pPr>
      <w:r w:rsidRPr="006E3C59">
        <w:rPr>
          <w:rFonts w:ascii="Arial" w:hAnsi="Arial" w:cs="Arial"/>
          <w:sz w:val="24"/>
          <w:szCs w:val="24"/>
        </w:rPr>
        <w:t>Section 3. Contracts</w:t>
      </w:r>
    </w:p>
    <w:p w14:paraId="3F02E49C" w14:textId="77777777" w:rsidR="00FD531B" w:rsidRPr="005D0FD9" w:rsidRDefault="00FD531B" w:rsidP="006E3C59">
      <w:pPr>
        <w:pStyle w:val="ListParagraph"/>
        <w:numPr>
          <w:ilvl w:val="1"/>
          <w:numId w:val="27"/>
        </w:numPr>
        <w:shd w:val="clear" w:color="auto" w:fill="FFFFFF"/>
        <w:spacing w:after="0" w:line="240" w:lineRule="auto"/>
        <w:rPr>
          <w:rFonts w:ascii="Arial" w:hAnsi="Arial" w:cs="Arial"/>
          <w:sz w:val="24"/>
          <w:szCs w:val="24"/>
        </w:rPr>
      </w:pPr>
      <w:r w:rsidRPr="005D0FD9">
        <w:rPr>
          <w:rFonts w:ascii="Arial" w:hAnsi="Arial" w:cs="Arial"/>
          <w:sz w:val="24"/>
          <w:szCs w:val="24"/>
        </w:rPr>
        <w:t xml:space="preserve">ARC Graduate and ARC Undergraduate students must have a signed contract on file to participate in the ARC program. </w:t>
      </w:r>
    </w:p>
    <w:p w14:paraId="6D091A46" w14:textId="77777777" w:rsidR="00FD531B" w:rsidRPr="005D0FD9" w:rsidRDefault="00FD531B" w:rsidP="006E3C59">
      <w:pPr>
        <w:pStyle w:val="ListParagraph"/>
        <w:numPr>
          <w:ilvl w:val="1"/>
          <w:numId w:val="27"/>
        </w:numPr>
        <w:shd w:val="clear" w:color="auto" w:fill="FFFFFF"/>
        <w:spacing w:after="0" w:line="240" w:lineRule="auto"/>
        <w:rPr>
          <w:rFonts w:ascii="Arial" w:hAnsi="Arial" w:cs="Arial"/>
          <w:sz w:val="24"/>
          <w:szCs w:val="24"/>
        </w:rPr>
      </w:pPr>
      <w:r w:rsidRPr="005D0FD9">
        <w:rPr>
          <w:rFonts w:ascii="Arial" w:hAnsi="Arial" w:cs="Arial"/>
          <w:sz w:val="24"/>
          <w:szCs w:val="24"/>
        </w:rPr>
        <w:t>These contracts are subject to the approval of the SHPE Academic Chair and will be kept on file, electronically by the lead ARC graduate student and physical copies kept by the Faculty Advisor.</w:t>
      </w:r>
    </w:p>
    <w:p w14:paraId="1141D4F6" w14:textId="77777777" w:rsidR="00FD531B" w:rsidRPr="00882C61" w:rsidRDefault="00FD531B" w:rsidP="00FD531B">
      <w:pPr>
        <w:autoSpaceDE w:val="0"/>
        <w:autoSpaceDN w:val="0"/>
        <w:adjustRightInd w:val="0"/>
        <w:spacing w:after="0" w:line="240" w:lineRule="auto"/>
        <w:rPr>
          <w:rFonts w:ascii="Calibri" w:eastAsia="Times New Roman" w:hAnsi="Calibri" w:cs="Arial"/>
        </w:rPr>
      </w:pPr>
    </w:p>
    <w:sectPr w:rsidR="00FD531B" w:rsidRPr="00882C61" w:rsidSect="00B86796">
      <w:headerReference w:type="default" r:id="rId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70B1" w14:textId="77777777" w:rsidR="00593C18" w:rsidRDefault="00593C18" w:rsidP="00A203D3">
      <w:pPr>
        <w:spacing w:after="0" w:line="240" w:lineRule="auto"/>
      </w:pPr>
      <w:r>
        <w:separator/>
      </w:r>
    </w:p>
  </w:endnote>
  <w:endnote w:type="continuationSeparator" w:id="0">
    <w:p w14:paraId="137C3083" w14:textId="77777777" w:rsidR="00593C18" w:rsidRDefault="00593C18" w:rsidP="00A2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EB7E6" w14:textId="77777777" w:rsidR="00593C18" w:rsidRDefault="00593C18" w:rsidP="00A203D3">
      <w:pPr>
        <w:spacing w:after="0" w:line="240" w:lineRule="auto"/>
      </w:pPr>
      <w:r>
        <w:separator/>
      </w:r>
    </w:p>
  </w:footnote>
  <w:footnote w:type="continuationSeparator" w:id="0">
    <w:p w14:paraId="7AC1B9A9" w14:textId="77777777" w:rsidR="00593C18" w:rsidRDefault="00593C18" w:rsidP="00A20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C3BC" w14:textId="77777777" w:rsidR="00066902" w:rsidRDefault="00882C61" w:rsidP="00BD37E0">
    <w:pPr>
      <w:pStyle w:val="Header"/>
      <w:tabs>
        <w:tab w:val="clear" w:pos="9360"/>
        <w:tab w:val="right" w:pos="9540"/>
      </w:tabs>
      <w:ind w:left="-720"/>
    </w:pPr>
    <w:r>
      <w:rPr>
        <w:noProof/>
        <w:lang w:eastAsia="ja-JP"/>
      </w:rPr>
      <w:drawing>
        <wp:inline distT="0" distB="0" distL="0" distR="0">
          <wp:extent cx="1104900" cy="476250"/>
          <wp:effectExtent l="0" t="0" r="0" b="0"/>
          <wp:docPr id="2" name="Picture 2" descr="C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76250"/>
                  </a:xfrm>
                  <a:prstGeom prst="rect">
                    <a:avLst/>
                  </a:prstGeom>
                  <a:noFill/>
                  <a:ln>
                    <a:noFill/>
                  </a:ln>
                </pic:spPr>
              </pic:pic>
            </a:graphicData>
          </a:graphic>
        </wp:inline>
      </w:drawing>
    </w:r>
    <w:r w:rsidR="00B578CA">
      <w:tab/>
    </w:r>
    <w:r w:rsidR="00B578CA">
      <w:tab/>
    </w:r>
    <w:r>
      <w:rPr>
        <w:noProof/>
        <w:lang w:eastAsia="ja-JP"/>
      </w:rPr>
      <w:drawing>
        <wp:inline distT="0" distB="0" distL="0" distR="0">
          <wp:extent cx="1009650" cy="466725"/>
          <wp:effectExtent l="0" t="0" r="0" b="9525"/>
          <wp:docPr id="1" name="Picture 1" descr="SLIC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CE_Graph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CB3"/>
    <w:multiLevelType w:val="hybridMultilevel"/>
    <w:tmpl w:val="13E80302"/>
    <w:lvl w:ilvl="0" w:tplc="0CDA582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81519"/>
    <w:multiLevelType w:val="hybridMultilevel"/>
    <w:tmpl w:val="DF4057C2"/>
    <w:lvl w:ilvl="0" w:tplc="31B67B70">
      <w:start w:val="1"/>
      <w:numFmt w:val="lowerLetter"/>
      <w:lvlText w:val="(%1)"/>
      <w:lvlJc w:val="left"/>
      <w:pPr>
        <w:ind w:left="1080" w:hanging="360"/>
      </w:pPr>
      <w:rPr>
        <w:rFonts w:ascii="Arial" w:eastAsia="Times New Roman" w:hAnsi="Arial"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A3E3A"/>
    <w:multiLevelType w:val="hybridMultilevel"/>
    <w:tmpl w:val="9C141284"/>
    <w:lvl w:ilvl="0" w:tplc="82E2843C">
      <w:start w:val="1"/>
      <w:numFmt w:val="lowerLetter"/>
      <w:lvlText w:val="(%1)"/>
      <w:lvlJc w:val="left"/>
      <w:pPr>
        <w:ind w:left="1725" w:hanging="10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F717C3"/>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A5183"/>
    <w:multiLevelType w:val="multilevel"/>
    <w:tmpl w:val="A586732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63570E4"/>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0049F3"/>
    <w:multiLevelType w:val="hybridMultilevel"/>
    <w:tmpl w:val="89367340"/>
    <w:lvl w:ilvl="0" w:tplc="82E284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6D684F"/>
    <w:multiLevelType w:val="multilevel"/>
    <w:tmpl w:val="A27873F8"/>
    <w:lvl w:ilvl="0">
      <w:start w:val="1"/>
      <w:numFmt w:val="lowerLetter"/>
      <w:lvlText w:val="(%1)"/>
      <w:lvlJc w:val="left"/>
      <w:pPr>
        <w:tabs>
          <w:tab w:val="num" w:pos="1080"/>
        </w:tabs>
        <w:ind w:left="1080" w:hanging="360"/>
      </w:pPr>
      <w:rPr>
        <w:rFonts w:ascii="Arial" w:eastAsia="Times New Roman" w:hAnsi="Arial" w:cs="Arial" w:hint="default"/>
        <w:sz w:val="20"/>
      </w:rPr>
    </w:lvl>
    <w:lvl w:ilvl="1">
      <w:start w:val="1"/>
      <w:numFmt w:val="lowerLetter"/>
      <w:lvlText w:val="%2"/>
      <w:lvlJc w:val="left"/>
      <w:pPr>
        <w:tabs>
          <w:tab w:val="num" w:pos="1800"/>
        </w:tabs>
        <w:ind w:left="1800" w:hanging="360"/>
      </w:pPr>
      <w:rPr>
        <w:rFonts w:hint="default"/>
        <w:sz w:val="20"/>
      </w:rPr>
    </w:lvl>
    <w:lvl w:ilvl="2">
      <w:start w:val="1"/>
      <w:numFmt w:val="lowerRoman"/>
      <w:lvlText w:val="%3"/>
      <w:lvlJc w:val="left"/>
      <w:pPr>
        <w:tabs>
          <w:tab w:val="num" w:pos="2520"/>
        </w:tabs>
        <w:ind w:left="2520" w:hanging="360"/>
      </w:pPr>
      <w:rPr>
        <w:rFont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47D5042B"/>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53524"/>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163300"/>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F279D8"/>
    <w:multiLevelType w:val="hybridMultilevel"/>
    <w:tmpl w:val="48A40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23585"/>
    <w:multiLevelType w:val="hybridMultilevel"/>
    <w:tmpl w:val="CB8EA8A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549B019C"/>
    <w:multiLevelType w:val="multilevel"/>
    <w:tmpl w:val="A27873F8"/>
    <w:lvl w:ilvl="0">
      <w:start w:val="1"/>
      <w:numFmt w:val="lowerLetter"/>
      <w:lvlText w:val="(%1)"/>
      <w:lvlJc w:val="left"/>
      <w:pPr>
        <w:tabs>
          <w:tab w:val="num" w:pos="1800"/>
        </w:tabs>
        <w:ind w:left="1800" w:hanging="360"/>
      </w:pPr>
      <w:rPr>
        <w:rFonts w:ascii="Arial" w:eastAsia="Times New Roman" w:hAnsi="Arial" w:cs="Arial" w:hint="default"/>
        <w:sz w:val="20"/>
      </w:rPr>
    </w:lvl>
    <w:lvl w:ilvl="1">
      <w:start w:val="1"/>
      <w:numFmt w:val="lowerLetter"/>
      <w:lvlText w:val="%2"/>
      <w:lvlJc w:val="left"/>
      <w:pPr>
        <w:tabs>
          <w:tab w:val="num" w:pos="2520"/>
        </w:tabs>
        <w:ind w:left="2520" w:hanging="360"/>
      </w:pPr>
      <w:rPr>
        <w:rFonts w:hint="default"/>
        <w:sz w:val="20"/>
      </w:rPr>
    </w:lvl>
    <w:lvl w:ilvl="2">
      <w:start w:val="1"/>
      <w:numFmt w:val="lowerRoman"/>
      <w:lvlText w:val="%3"/>
      <w:lvlJc w:val="left"/>
      <w:pPr>
        <w:tabs>
          <w:tab w:val="num" w:pos="3240"/>
        </w:tabs>
        <w:ind w:left="3240" w:hanging="360"/>
      </w:pPr>
      <w:rPr>
        <w:rFont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584B0128"/>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50A5B"/>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983D52"/>
    <w:multiLevelType w:val="multilevel"/>
    <w:tmpl w:val="4C2CA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C1E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1CE74CD"/>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F7926"/>
    <w:multiLevelType w:val="hybridMultilevel"/>
    <w:tmpl w:val="A320B484"/>
    <w:lvl w:ilvl="0" w:tplc="28BC0B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5D4D4E"/>
    <w:multiLevelType w:val="hybridMultilevel"/>
    <w:tmpl w:val="C46E2F12"/>
    <w:lvl w:ilvl="0" w:tplc="82E284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217274A"/>
    <w:multiLevelType w:val="hybridMultilevel"/>
    <w:tmpl w:val="F1B8D12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2" w15:restartNumberingAfterBreak="0">
    <w:nsid w:val="734A391A"/>
    <w:multiLevelType w:val="hybridMultilevel"/>
    <w:tmpl w:val="62F6EB92"/>
    <w:lvl w:ilvl="0" w:tplc="78E8EEF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6F204E8"/>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FB0ED2"/>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D4572"/>
    <w:multiLevelType w:val="multilevel"/>
    <w:tmpl w:val="A27873F8"/>
    <w:lvl w:ilvl="0">
      <w:start w:val="1"/>
      <w:numFmt w:val="lowerLetter"/>
      <w:lvlText w:val="(%1)"/>
      <w:lvlJc w:val="left"/>
      <w:pPr>
        <w:tabs>
          <w:tab w:val="num" w:pos="720"/>
        </w:tabs>
        <w:ind w:left="720" w:hanging="360"/>
      </w:pPr>
      <w:rPr>
        <w:rFonts w:ascii="Arial" w:eastAsia="Times New Roman" w:hAnsi="Arial" w:cs="Aria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B5BA1"/>
    <w:multiLevelType w:val="hybridMultilevel"/>
    <w:tmpl w:val="C144063C"/>
    <w:lvl w:ilvl="0" w:tplc="140A0001">
      <w:start w:val="1"/>
      <w:numFmt w:val="bullet"/>
      <w:lvlText w:val=""/>
      <w:lvlJc w:val="left"/>
      <w:pPr>
        <w:ind w:left="3240" w:hanging="360"/>
      </w:pPr>
      <w:rPr>
        <w:rFonts w:ascii="Symbol" w:hAnsi="Symbol" w:hint="default"/>
      </w:rPr>
    </w:lvl>
    <w:lvl w:ilvl="1" w:tplc="140A0003" w:tentative="1">
      <w:start w:val="1"/>
      <w:numFmt w:val="bullet"/>
      <w:lvlText w:val="o"/>
      <w:lvlJc w:val="left"/>
      <w:pPr>
        <w:ind w:left="3960" w:hanging="360"/>
      </w:pPr>
      <w:rPr>
        <w:rFonts w:ascii="Courier New" w:hAnsi="Courier New" w:cs="Courier New" w:hint="default"/>
      </w:rPr>
    </w:lvl>
    <w:lvl w:ilvl="2" w:tplc="140A0005" w:tentative="1">
      <w:start w:val="1"/>
      <w:numFmt w:val="bullet"/>
      <w:lvlText w:val=""/>
      <w:lvlJc w:val="left"/>
      <w:pPr>
        <w:ind w:left="4680" w:hanging="360"/>
      </w:pPr>
      <w:rPr>
        <w:rFonts w:ascii="Wingdings" w:hAnsi="Wingdings" w:hint="default"/>
      </w:rPr>
    </w:lvl>
    <w:lvl w:ilvl="3" w:tplc="140A0001" w:tentative="1">
      <w:start w:val="1"/>
      <w:numFmt w:val="bullet"/>
      <w:lvlText w:val=""/>
      <w:lvlJc w:val="left"/>
      <w:pPr>
        <w:ind w:left="5400" w:hanging="360"/>
      </w:pPr>
      <w:rPr>
        <w:rFonts w:ascii="Symbol" w:hAnsi="Symbol" w:hint="default"/>
      </w:rPr>
    </w:lvl>
    <w:lvl w:ilvl="4" w:tplc="140A0003" w:tentative="1">
      <w:start w:val="1"/>
      <w:numFmt w:val="bullet"/>
      <w:lvlText w:val="o"/>
      <w:lvlJc w:val="left"/>
      <w:pPr>
        <w:ind w:left="6120" w:hanging="360"/>
      </w:pPr>
      <w:rPr>
        <w:rFonts w:ascii="Courier New" w:hAnsi="Courier New" w:cs="Courier New" w:hint="default"/>
      </w:rPr>
    </w:lvl>
    <w:lvl w:ilvl="5" w:tplc="140A0005" w:tentative="1">
      <w:start w:val="1"/>
      <w:numFmt w:val="bullet"/>
      <w:lvlText w:val=""/>
      <w:lvlJc w:val="left"/>
      <w:pPr>
        <w:ind w:left="6840" w:hanging="360"/>
      </w:pPr>
      <w:rPr>
        <w:rFonts w:ascii="Wingdings" w:hAnsi="Wingdings" w:hint="default"/>
      </w:rPr>
    </w:lvl>
    <w:lvl w:ilvl="6" w:tplc="140A0001" w:tentative="1">
      <w:start w:val="1"/>
      <w:numFmt w:val="bullet"/>
      <w:lvlText w:val=""/>
      <w:lvlJc w:val="left"/>
      <w:pPr>
        <w:ind w:left="7560" w:hanging="360"/>
      </w:pPr>
      <w:rPr>
        <w:rFonts w:ascii="Symbol" w:hAnsi="Symbol" w:hint="default"/>
      </w:rPr>
    </w:lvl>
    <w:lvl w:ilvl="7" w:tplc="140A0003" w:tentative="1">
      <w:start w:val="1"/>
      <w:numFmt w:val="bullet"/>
      <w:lvlText w:val="o"/>
      <w:lvlJc w:val="left"/>
      <w:pPr>
        <w:ind w:left="8280" w:hanging="360"/>
      </w:pPr>
      <w:rPr>
        <w:rFonts w:ascii="Courier New" w:hAnsi="Courier New" w:cs="Courier New" w:hint="default"/>
      </w:rPr>
    </w:lvl>
    <w:lvl w:ilvl="8" w:tplc="140A0005" w:tentative="1">
      <w:start w:val="1"/>
      <w:numFmt w:val="bullet"/>
      <w:lvlText w:val=""/>
      <w:lvlJc w:val="left"/>
      <w:pPr>
        <w:ind w:left="9000" w:hanging="360"/>
      </w:pPr>
      <w:rPr>
        <w:rFonts w:ascii="Wingdings" w:hAnsi="Wingdings" w:hint="default"/>
      </w:rPr>
    </w:lvl>
  </w:abstractNum>
  <w:num w:numId="1">
    <w:abstractNumId w:val="2"/>
  </w:num>
  <w:num w:numId="2">
    <w:abstractNumId w:val="21"/>
  </w:num>
  <w:num w:numId="3">
    <w:abstractNumId w:val="20"/>
  </w:num>
  <w:num w:numId="4">
    <w:abstractNumId w:val="6"/>
  </w:num>
  <w:num w:numId="5">
    <w:abstractNumId w:val="4"/>
  </w:num>
  <w:num w:numId="6">
    <w:abstractNumId w:val="16"/>
  </w:num>
  <w:num w:numId="7">
    <w:abstractNumId w:val="17"/>
  </w:num>
  <w:num w:numId="8">
    <w:abstractNumId w:val="11"/>
  </w:num>
  <w:num w:numId="9">
    <w:abstractNumId w:val="1"/>
  </w:num>
  <w:num w:numId="10">
    <w:abstractNumId w:val="0"/>
  </w:num>
  <w:num w:numId="11">
    <w:abstractNumId w:val="7"/>
  </w:num>
  <w:num w:numId="12">
    <w:abstractNumId w:val="13"/>
  </w:num>
  <w:num w:numId="13">
    <w:abstractNumId w:val="19"/>
  </w:num>
  <w:num w:numId="14">
    <w:abstractNumId w:val="14"/>
  </w:num>
  <w:num w:numId="15">
    <w:abstractNumId w:val="26"/>
  </w:num>
  <w:num w:numId="16">
    <w:abstractNumId w:val="25"/>
  </w:num>
  <w:num w:numId="17">
    <w:abstractNumId w:val="5"/>
  </w:num>
  <w:num w:numId="18">
    <w:abstractNumId w:val="12"/>
  </w:num>
  <w:num w:numId="19">
    <w:abstractNumId w:val="10"/>
  </w:num>
  <w:num w:numId="20">
    <w:abstractNumId w:val="22"/>
  </w:num>
  <w:num w:numId="21">
    <w:abstractNumId w:val="18"/>
  </w:num>
  <w:num w:numId="22">
    <w:abstractNumId w:val="3"/>
  </w:num>
  <w:num w:numId="23">
    <w:abstractNumId w:val="24"/>
  </w:num>
  <w:num w:numId="24">
    <w:abstractNumId w:val="15"/>
  </w:num>
  <w:num w:numId="25">
    <w:abstractNumId w:val="8"/>
  </w:num>
  <w:num w:numId="26">
    <w:abstractNumId w:val="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C61"/>
    <w:rsid w:val="0003559C"/>
    <w:rsid w:val="00081CC9"/>
    <w:rsid w:val="0010310D"/>
    <w:rsid w:val="00154C19"/>
    <w:rsid w:val="00167F44"/>
    <w:rsid w:val="00227301"/>
    <w:rsid w:val="0027277A"/>
    <w:rsid w:val="00356B2C"/>
    <w:rsid w:val="003D4F4C"/>
    <w:rsid w:val="00420E83"/>
    <w:rsid w:val="0042285C"/>
    <w:rsid w:val="00486E89"/>
    <w:rsid w:val="00574417"/>
    <w:rsid w:val="00593C18"/>
    <w:rsid w:val="005D0FD9"/>
    <w:rsid w:val="00630535"/>
    <w:rsid w:val="006E3C59"/>
    <w:rsid w:val="006F0579"/>
    <w:rsid w:val="00881D28"/>
    <w:rsid w:val="00882C61"/>
    <w:rsid w:val="009B1016"/>
    <w:rsid w:val="00A203D3"/>
    <w:rsid w:val="00AE2847"/>
    <w:rsid w:val="00AE71FF"/>
    <w:rsid w:val="00B578CA"/>
    <w:rsid w:val="00BC1994"/>
    <w:rsid w:val="00D501DD"/>
    <w:rsid w:val="00DF4A3C"/>
    <w:rsid w:val="00E503DB"/>
    <w:rsid w:val="00E84324"/>
    <w:rsid w:val="00EE0212"/>
    <w:rsid w:val="00F22A3E"/>
    <w:rsid w:val="00FD5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5E583"/>
  <w15:docId w15:val="{527AD94B-A9A3-4465-A0D7-062B1D17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82C6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82C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C61"/>
    <w:rPr>
      <w:rFonts w:ascii="Tahoma" w:hAnsi="Tahoma" w:cs="Tahoma"/>
      <w:sz w:val="16"/>
      <w:szCs w:val="16"/>
    </w:rPr>
  </w:style>
  <w:style w:type="paragraph" w:styleId="ListParagraph">
    <w:name w:val="List Paragraph"/>
    <w:basedOn w:val="Normal"/>
    <w:uiPriority w:val="34"/>
    <w:qFormat/>
    <w:rsid w:val="00A203D3"/>
    <w:pPr>
      <w:ind w:left="720"/>
      <w:contextualSpacing/>
    </w:pPr>
  </w:style>
  <w:style w:type="paragraph" w:styleId="Footer">
    <w:name w:val="footer"/>
    <w:basedOn w:val="Normal"/>
    <w:link w:val="FooterChar"/>
    <w:uiPriority w:val="99"/>
    <w:unhideWhenUsed/>
    <w:rsid w:val="00A20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3D3"/>
  </w:style>
  <w:style w:type="paragraph" w:styleId="NormalWeb">
    <w:name w:val="Normal (Web)"/>
    <w:basedOn w:val="Normal"/>
    <w:uiPriority w:val="99"/>
    <w:unhideWhenUsed/>
    <w:rsid w:val="005744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1574">
      <w:bodyDiv w:val="1"/>
      <w:marLeft w:val="0"/>
      <w:marRight w:val="0"/>
      <w:marTop w:val="0"/>
      <w:marBottom w:val="0"/>
      <w:divBdr>
        <w:top w:val="none" w:sz="0" w:space="0" w:color="auto"/>
        <w:left w:val="none" w:sz="0" w:space="0" w:color="auto"/>
        <w:bottom w:val="none" w:sz="0" w:space="0" w:color="auto"/>
        <w:right w:val="none" w:sz="0" w:space="0" w:color="auto"/>
      </w:divBdr>
    </w:div>
    <w:div w:id="1956983625">
      <w:bodyDiv w:val="1"/>
      <w:marLeft w:val="0"/>
      <w:marRight w:val="0"/>
      <w:marTop w:val="0"/>
      <w:marBottom w:val="0"/>
      <w:divBdr>
        <w:top w:val="none" w:sz="0" w:space="0" w:color="auto"/>
        <w:left w:val="none" w:sz="0" w:space="0" w:color="auto"/>
        <w:bottom w:val="none" w:sz="0" w:space="0" w:color="auto"/>
        <w:right w:val="none" w:sz="0" w:space="0" w:color="auto"/>
      </w:divBdr>
    </w:div>
    <w:div w:id="207187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bogus</dc:creator>
  <cp:lastModifiedBy>Luis Fernando Monterrosa</cp:lastModifiedBy>
  <cp:revision>7</cp:revision>
  <dcterms:created xsi:type="dcterms:W3CDTF">2017-05-29T17:19:00Z</dcterms:created>
  <dcterms:modified xsi:type="dcterms:W3CDTF">2017-09-09T17:53:00Z</dcterms:modified>
</cp:coreProperties>
</file>